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76" w:rsidRPr="00A52198" w:rsidRDefault="00324876" w:rsidP="00324876">
      <w:pPr>
        <w:ind w:right="19"/>
        <w:jc w:val="center"/>
        <w:rPr>
          <w:rFonts w:ascii="Calibri" w:hAnsi="Calibri" w:cs="Arial"/>
          <w:sz w:val="22"/>
          <w:szCs w:val="22"/>
          <w:lang w:val="ru-RU"/>
        </w:rPr>
      </w:pPr>
      <w:bookmarkStart w:id="0" w:name="_GoBack"/>
      <w:bookmarkEnd w:id="0"/>
      <w:r>
        <w:rPr>
          <w:rFonts w:ascii="Calibri" w:hAnsi="Calibri" w:cs="Calibri"/>
          <w:noProof/>
          <w:sz w:val="22"/>
          <w:szCs w:val="22"/>
          <w:lang w:eastAsia="mk-MK"/>
        </w:rPr>
        <w:drawing>
          <wp:inline distT="0" distB="0" distL="0" distR="0" wp14:anchorId="1E01548D" wp14:editId="3415581A">
            <wp:extent cx="2149475" cy="1537970"/>
            <wp:effectExtent l="0" t="0" r="3175" b="5080"/>
            <wp:docPr id="5" name="Picture 5" descr="Logo CUP-MK POSLEDN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UP-MK POSLEDNO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876" w:rsidRPr="00A52198" w:rsidRDefault="00324876" w:rsidP="00324876">
      <w:pPr>
        <w:ind w:right="4832"/>
        <w:rPr>
          <w:rFonts w:ascii="Calibri" w:hAnsi="Calibri" w:cs="Arial"/>
          <w:sz w:val="22"/>
          <w:szCs w:val="22"/>
          <w:lang w:val="ru-RU"/>
        </w:rPr>
      </w:pPr>
    </w:p>
    <w:p w:rsidR="00324876" w:rsidRPr="00A52198" w:rsidRDefault="00324876" w:rsidP="00324876">
      <w:pPr>
        <w:ind w:right="4832"/>
        <w:jc w:val="both"/>
        <w:rPr>
          <w:rFonts w:ascii="Calibri" w:hAnsi="Calibri" w:cs="Arial"/>
          <w:sz w:val="22"/>
          <w:szCs w:val="22"/>
          <w:lang w:val="ru-RU"/>
        </w:rPr>
      </w:pPr>
    </w:p>
    <w:p w:rsidR="00324876" w:rsidRDefault="00324876" w:rsidP="00324876">
      <w:pPr>
        <w:ind w:right="4832"/>
        <w:jc w:val="both"/>
        <w:rPr>
          <w:rFonts w:ascii="Calibri" w:hAnsi="Calibri" w:cs="Arial"/>
          <w:sz w:val="22"/>
          <w:szCs w:val="22"/>
          <w:lang w:val="en-US"/>
        </w:rPr>
      </w:pPr>
    </w:p>
    <w:p w:rsidR="00324876" w:rsidRDefault="00324876" w:rsidP="00324876">
      <w:pPr>
        <w:ind w:right="33"/>
        <w:jc w:val="center"/>
        <w:rPr>
          <w:rFonts w:ascii="Calibri" w:hAnsi="Calibri" w:cs="Arial"/>
          <w:b/>
          <w:sz w:val="22"/>
          <w:szCs w:val="22"/>
        </w:rPr>
      </w:pPr>
    </w:p>
    <w:p w:rsidR="00324876" w:rsidRDefault="00324876" w:rsidP="00324876">
      <w:pPr>
        <w:ind w:right="33"/>
        <w:jc w:val="center"/>
        <w:rPr>
          <w:rFonts w:ascii="Calibri" w:hAnsi="Calibri" w:cs="Arial"/>
          <w:b/>
          <w:sz w:val="22"/>
          <w:szCs w:val="22"/>
        </w:rPr>
      </w:pPr>
    </w:p>
    <w:p w:rsidR="00324876" w:rsidRDefault="00324876" w:rsidP="00324876">
      <w:pPr>
        <w:ind w:right="33"/>
        <w:jc w:val="center"/>
        <w:rPr>
          <w:rFonts w:ascii="Calibri" w:hAnsi="Calibri" w:cs="Arial"/>
          <w:b/>
          <w:sz w:val="22"/>
          <w:szCs w:val="22"/>
        </w:rPr>
      </w:pPr>
    </w:p>
    <w:p w:rsidR="00324876" w:rsidRDefault="00324876" w:rsidP="00324876">
      <w:pPr>
        <w:ind w:right="33"/>
        <w:jc w:val="center"/>
        <w:rPr>
          <w:rFonts w:ascii="Calibri" w:hAnsi="Calibri" w:cs="Arial"/>
          <w:b/>
          <w:sz w:val="22"/>
          <w:szCs w:val="22"/>
        </w:rPr>
      </w:pPr>
    </w:p>
    <w:p w:rsidR="00324876" w:rsidRDefault="00324876" w:rsidP="00324876">
      <w:pPr>
        <w:ind w:right="33"/>
        <w:jc w:val="center"/>
        <w:rPr>
          <w:rFonts w:ascii="Calibri" w:hAnsi="Calibri" w:cs="Arial"/>
          <w:b/>
          <w:sz w:val="22"/>
          <w:szCs w:val="22"/>
        </w:rPr>
      </w:pPr>
    </w:p>
    <w:p w:rsidR="00324876" w:rsidRDefault="00324876" w:rsidP="00324876">
      <w:pPr>
        <w:ind w:right="33"/>
        <w:jc w:val="center"/>
        <w:rPr>
          <w:rFonts w:ascii="Calibri" w:hAnsi="Calibri" w:cs="Arial"/>
          <w:b/>
          <w:sz w:val="22"/>
          <w:szCs w:val="22"/>
        </w:rPr>
      </w:pPr>
    </w:p>
    <w:p w:rsidR="00324876" w:rsidRDefault="00324876" w:rsidP="00324876">
      <w:pPr>
        <w:ind w:right="33"/>
        <w:jc w:val="center"/>
        <w:rPr>
          <w:rFonts w:ascii="Calibri" w:hAnsi="Calibri" w:cs="Arial"/>
          <w:b/>
          <w:sz w:val="22"/>
          <w:szCs w:val="22"/>
        </w:rPr>
      </w:pPr>
    </w:p>
    <w:p w:rsidR="00324876" w:rsidRDefault="00324876" w:rsidP="00324876">
      <w:pPr>
        <w:ind w:right="33"/>
        <w:jc w:val="center"/>
        <w:rPr>
          <w:rFonts w:ascii="Calibri" w:hAnsi="Calibri" w:cs="Arial"/>
          <w:b/>
          <w:sz w:val="22"/>
          <w:szCs w:val="22"/>
        </w:rPr>
      </w:pPr>
    </w:p>
    <w:p w:rsidR="00324876" w:rsidRPr="006967F4" w:rsidRDefault="00324876" w:rsidP="00324876">
      <w:pPr>
        <w:ind w:right="33"/>
        <w:jc w:val="center"/>
        <w:rPr>
          <w:rFonts w:ascii="Calibri" w:hAnsi="Calibri" w:cs="Arial"/>
          <w:b/>
          <w:sz w:val="28"/>
          <w:szCs w:val="22"/>
        </w:rPr>
      </w:pPr>
      <w:r w:rsidRPr="006967F4">
        <w:rPr>
          <w:rFonts w:ascii="Calibri" w:hAnsi="Calibri" w:cs="Arial"/>
          <w:b/>
          <w:sz w:val="28"/>
          <w:szCs w:val="22"/>
        </w:rPr>
        <w:t>ТЕНДЕРСКА ДОКУМЕНТАЦИЈА</w:t>
      </w:r>
    </w:p>
    <w:p w:rsidR="00324876" w:rsidRPr="006967F4" w:rsidRDefault="00324876" w:rsidP="00324876">
      <w:pPr>
        <w:pStyle w:val="Subtitle"/>
        <w:rPr>
          <w:rFonts w:ascii="Calibri" w:hAnsi="Calibri" w:cs="Arial"/>
          <w:sz w:val="28"/>
          <w:szCs w:val="22"/>
          <w:lang w:val="mk-MK"/>
        </w:rPr>
      </w:pPr>
      <w:r w:rsidRPr="006967F4">
        <w:rPr>
          <w:rFonts w:ascii="Calibri" w:hAnsi="Calibri" w:cs="Arial"/>
          <w:sz w:val="28"/>
          <w:szCs w:val="22"/>
          <w:lang w:val="mk-MK"/>
        </w:rPr>
        <w:t>НАБАВКА НА УСЛУГИ</w:t>
      </w:r>
      <w:r w:rsidRPr="006967F4">
        <w:rPr>
          <w:rFonts w:ascii="Calibri" w:hAnsi="Calibri" w:cs="Arial"/>
          <w:sz w:val="28"/>
          <w:szCs w:val="22"/>
        </w:rPr>
        <w:t xml:space="preserve"> </w:t>
      </w:r>
      <w:r w:rsidRPr="006967F4">
        <w:rPr>
          <w:rFonts w:ascii="Calibri" w:hAnsi="Calibri" w:cs="Arial"/>
          <w:sz w:val="28"/>
          <w:szCs w:val="22"/>
          <w:lang w:val="mk-MK"/>
        </w:rPr>
        <w:t xml:space="preserve">ЗА </w:t>
      </w:r>
      <w:r w:rsidRPr="006967F4">
        <w:rPr>
          <w:rFonts w:ascii="Calibri" w:hAnsi="Calibri" w:cs="Calibri"/>
          <w:noProof/>
          <w:sz w:val="28"/>
          <w:szCs w:val="22"/>
          <w:lang w:val="mk-MK"/>
        </w:rPr>
        <w:t>ДИЗАЈН, ПОДГОТОВКА И ПЕЧАТЕЊЕ НА ПРОМОТИВЕН МАТЕРИЈАЛ</w:t>
      </w:r>
      <w:r w:rsidRPr="006967F4">
        <w:rPr>
          <w:rFonts w:ascii="Calibri" w:hAnsi="Calibri" w:cs="Arial"/>
          <w:sz w:val="28"/>
          <w:szCs w:val="22"/>
          <w:lang w:val="mk-MK"/>
        </w:rPr>
        <w:t xml:space="preserve">      </w:t>
      </w:r>
    </w:p>
    <w:p w:rsidR="00324876" w:rsidRPr="006E6DE5" w:rsidRDefault="00324876" w:rsidP="00324876">
      <w:pPr>
        <w:pStyle w:val="Subtitle"/>
        <w:rPr>
          <w:rFonts w:ascii="Calibri" w:hAnsi="Calibri" w:cs="Arial"/>
          <w:sz w:val="28"/>
          <w:szCs w:val="22"/>
          <w:u w:val="single"/>
        </w:rPr>
      </w:pPr>
      <w:r>
        <w:rPr>
          <w:rFonts w:ascii="Calibri" w:hAnsi="Calibri" w:cs="Arial"/>
          <w:sz w:val="28"/>
          <w:szCs w:val="22"/>
          <w:u w:val="single"/>
          <w:lang w:val="mk-MK"/>
        </w:rPr>
        <w:t xml:space="preserve">БР. НА </w:t>
      </w:r>
      <w:r w:rsidRPr="006E6DE5">
        <w:rPr>
          <w:rFonts w:ascii="Calibri" w:hAnsi="Calibri" w:cs="Arial"/>
          <w:sz w:val="28"/>
          <w:szCs w:val="22"/>
          <w:u w:val="single"/>
          <w:lang w:val="mk-MK"/>
        </w:rPr>
        <w:t>ПОВИК</w:t>
      </w:r>
      <w:r w:rsidRPr="006E6DE5">
        <w:rPr>
          <w:rFonts w:ascii="Calibri" w:hAnsi="Calibri" w:cs="Arial"/>
          <w:sz w:val="28"/>
          <w:szCs w:val="22"/>
          <w:u w:val="single"/>
        </w:rPr>
        <w:t xml:space="preserve"> </w:t>
      </w:r>
      <w:r w:rsidR="001E5EA5">
        <w:rPr>
          <w:rFonts w:ascii="Calibri" w:hAnsi="Calibri" w:cs="Arial"/>
          <w:sz w:val="28"/>
          <w:szCs w:val="22"/>
          <w:u w:val="single"/>
        </w:rPr>
        <w:t>0804-06</w:t>
      </w:r>
      <w:r w:rsidR="005C1A2C">
        <w:rPr>
          <w:rFonts w:ascii="Calibri" w:hAnsi="Calibri" w:cs="Arial"/>
          <w:sz w:val="28"/>
          <w:szCs w:val="22"/>
          <w:u w:val="single"/>
        </w:rPr>
        <w:t>/2017</w:t>
      </w:r>
    </w:p>
    <w:p w:rsidR="00324876" w:rsidRPr="00A52198" w:rsidRDefault="00324876" w:rsidP="00324876">
      <w:pPr>
        <w:tabs>
          <w:tab w:val="left" w:pos="9126"/>
        </w:tabs>
        <w:ind w:right="4832"/>
        <w:rPr>
          <w:rFonts w:ascii="Calibri" w:hAnsi="Calibri" w:cs="Arial"/>
          <w:sz w:val="22"/>
          <w:szCs w:val="22"/>
          <w:lang w:val="ru-RU"/>
        </w:rPr>
      </w:pPr>
    </w:p>
    <w:p w:rsidR="00324876" w:rsidRDefault="00324876" w:rsidP="00324876">
      <w:pPr>
        <w:tabs>
          <w:tab w:val="left" w:pos="9126"/>
        </w:tabs>
        <w:ind w:right="75"/>
        <w:jc w:val="both"/>
        <w:rPr>
          <w:rFonts w:ascii="Calibri" w:hAnsi="Calibri" w:cs="Arial"/>
          <w:sz w:val="22"/>
          <w:szCs w:val="22"/>
        </w:rPr>
      </w:pPr>
    </w:p>
    <w:p w:rsidR="00324876" w:rsidRDefault="00324876" w:rsidP="00324876">
      <w:pPr>
        <w:tabs>
          <w:tab w:val="left" w:pos="9126"/>
        </w:tabs>
        <w:ind w:right="75"/>
        <w:jc w:val="both"/>
        <w:rPr>
          <w:rFonts w:ascii="Calibri" w:hAnsi="Calibri" w:cs="Arial"/>
          <w:sz w:val="22"/>
          <w:szCs w:val="22"/>
        </w:rPr>
      </w:pPr>
    </w:p>
    <w:p w:rsidR="00324876" w:rsidRDefault="00324876" w:rsidP="00324876">
      <w:pPr>
        <w:tabs>
          <w:tab w:val="left" w:pos="9126"/>
        </w:tabs>
        <w:ind w:right="75"/>
        <w:jc w:val="both"/>
        <w:rPr>
          <w:rFonts w:ascii="Calibri" w:hAnsi="Calibri" w:cs="Arial"/>
          <w:sz w:val="22"/>
          <w:szCs w:val="22"/>
        </w:rPr>
      </w:pPr>
    </w:p>
    <w:p w:rsidR="00324876" w:rsidRDefault="00324876" w:rsidP="00324876">
      <w:pPr>
        <w:tabs>
          <w:tab w:val="left" w:pos="9126"/>
        </w:tabs>
        <w:ind w:right="75"/>
        <w:jc w:val="both"/>
        <w:rPr>
          <w:rFonts w:ascii="Calibri" w:hAnsi="Calibri" w:cs="Arial"/>
          <w:sz w:val="22"/>
          <w:szCs w:val="22"/>
        </w:rPr>
      </w:pPr>
    </w:p>
    <w:p w:rsidR="00324876" w:rsidRDefault="00324876" w:rsidP="00324876">
      <w:pPr>
        <w:tabs>
          <w:tab w:val="left" w:pos="9126"/>
        </w:tabs>
        <w:ind w:right="75"/>
        <w:jc w:val="both"/>
        <w:rPr>
          <w:rFonts w:ascii="Calibri" w:hAnsi="Calibri" w:cs="Arial"/>
          <w:sz w:val="22"/>
          <w:szCs w:val="22"/>
        </w:rPr>
      </w:pPr>
    </w:p>
    <w:p w:rsidR="00324876" w:rsidRDefault="00324876" w:rsidP="00324876">
      <w:pPr>
        <w:tabs>
          <w:tab w:val="left" w:pos="9126"/>
        </w:tabs>
        <w:ind w:right="75"/>
        <w:jc w:val="both"/>
        <w:rPr>
          <w:rFonts w:ascii="Calibri" w:hAnsi="Calibri" w:cs="Arial"/>
          <w:sz w:val="22"/>
          <w:szCs w:val="22"/>
        </w:rPr>
      </w:pPr>
    </w:p>
    <w:p w:rsidR="00324876" w:rsidRDefault="00324876" w:rsidP="00324876">
      <w:pPr>
        <w:tabs>
          <w:tab w:val="left" w:pos="9126"/>
        </w:tabs>
        <w:ind w:right="75"/>
        <w:jc w:val="both"/>
        <w:rPr>
          <w:rFonts w:ascii="Calibri" w:hAnsi="Calibri" w:cs="Arial"/>
          <w:sz w:val="22"/>
          <w:szCs w:val="22"/>
        </w:rPr>
      </w:pPr>
    </w:p>
    <w:p w:rsidR="00324876" w:rsidRDefault="00324876" w:rsidP="00324876">
      <w:pPr>
        <w:tabs>
          <w:tab w:val="left" w:pos="9126"/>
        </w:tabs>
        <w:ind w:right="75"/>
        <w:jc w:val="both"/>
        <w:rPr>
          <w:rFonts w:ascii="Calibri" w:hAnsi="Calibri" w:cs="Arial"/>
          <w:sz w:val="22"/>
          <w:szCs w:val="22"/>
        </w:rPr>
      </w:pPr>
    </w:p>
    <w:p w:rsidR="00324876" w:rsidRDefault="00324876" w:rsidP="00324876">
      <w:pPr>
        <w:tabs>
          <w:tab w:val="left" w:pos="9126"/>
        </w:tabs>
        <w:ind w:right="75"/>
        <w:jc w:val="both"/>
        <w:rPr>
          <w:rFonts w:ascii="Calibri" w:hAnsi="Calibri" w:cs="Arial"/>
          <w:sz w:val="22"/>
          <w:szCs w:val="22"/>
        </w:rPr>
      </w:pPr>
    </w:p>
    <w:p w:rsidR="00324876" w:rsidRDefault="00324876" w:rsidP="00324876">
      <w:pPr>
        <w:tabs>
          <w:tab w:val="left" w:pos="9126"/>
        </w:tabs>
        <w:ind w:right="75"/>
        <w:jc w:val="both"/>
        <w:rPr>
          <w:rFonts w:ascii="Calibri" w:hAnsi="Calibri" w:cs="Arial"/>
          <w:sz w:val="22"/>
          <w:szCs w:val="22"/>
        </w:rPr>
      </w:pPr>
    </w:p>
    <w:p w:rsidR="00324876" w:rsidRDefault="00324876" w:rsidP="00324876">
      <w:pPr>
        <w:tabs>
          <w:tab w:val="left" w:pos="9126"/>
        </w:tabs>
        <w:ind w:right="75"/>
        <w:jc w:val="both"/>
        <w:rPr>
          <w:rFonts w:ascii="Calibri" w:hAnsi="Calibri" w:cs="Arial"/>
          <w:sz w:val="22"/>
          <w:szCs w:val="22"/>
        </w:rPr>
      </w:pPr>
    </w:p>
    <w:p w:rsidR="00324876" w:rsidRDefault="00324876" w:rsidP="00324876">
      <w:pPr>
        <w:tabs>
          <w:tab w:val="left" w:pos="9126"/>
        </w:tabs>
        <w:ind w:right="75"/>
        <w:jc w:val="both"/>
        <w:rPr>
          <w:rFonts w:ascii="Calibri" w:hAnsi="Calibri" w:cs="Arial"/>
          <w:sz w:val="22"/>
          <w:szCs w:val="22"/>
        </w:rPr>
      </w:pPr>
    </w:p>
    <w:p w:rsidR="00324876" w:rsidRDefault="00324876" w:rsidP="00324876">
      <w:pPr>
        <w:tabs>
          <w:tab w:val="left" w:pos="9126"/>
        </w:tabs>
        <w:ind w:right="75"/>
        <w:jc w:val="both"/>
        <w:rPr>
          <w:rFonts w:ascii="Calibri" w:hAnsi="Calibri" w:cs="Arial"/>
          <w:sz w:val="22"/>
          <w:szCs w:val="22"/>
        </w:rPr>
      </w:pPr>
    </w:p>
    <w:p w:rsidR="00324876" w:rsidRDefault="00324876" w:rsidP="00324876">
      <w:pPr>
        <w:tabs>
          <w:tab w:val="left" w:pos="9126"/>
        </w:tabs>
        <w:ind w:right="75"/>
        <w:jc w:val="both"/>
        <w:rPr>
          <w:rFonts w:ascii="Calibri" w:hAnsi="Calibri" w:cs="Arial"/>
          <w:sz w:val="22"/>
          <w:szCs w:val="22"/>
        </w:rPr>
      </w:pPr>
    </w:p>
    <w:p w:rsidR="00324876" w:rsidRDefault="00324876" w:rsidP="00324876">
      <w:pPr>
        <w:tabs>
          <w:tab w:val="left" w:pos="9126"/>
        </w:tabs>
        <w:ind w:right="75"/>
        <w:jc w:val="both"/>
        <w:rPr>
          <w:rFonts w:ascii="Calibri" w:hAnsi="Calibri" w:cs="Arial"/>
          <w:sz w:val="22"/>
          <w:szCs w:val="22"/>
        </w:rPr>
      </w:pPr>
    </w:p>
    <w:p w:rsidR="00324876" w:rsidRDefault="00324876" w:rsidP="00324876">
      <w:pPr>
        <w:tabs>
          <w:tab w:val="left" w:pos="9126"/>
        </w:tabs>
        <w:ind w:right="75"/>
        <w:jc w:val="both"/>
        <w:rPr>
          <w:rFonts w:ascii="Calibri" w:hAnsi="Calibri" w:cs="Arial"/>
          <w:sz w:val="22"/>
          <w:szCs w:val="22"/>
        </w:rPr>
      </w:pPr>
    </w:p>
    <w:p w:rsidR="00324876" w:rsidRDefault="00324876" w:rsidP="00324876">
      <w:pPr>
        <w:tabs>
          <w:tab w:val="left" w:pos="9126"/>
        </w:tabs>
        <w:ind w:right="75"/>
        <w:jc w:val="both"/>
        <w:rPr>
          <w:rFonts w:ascii="Calibri" w:hAnsi="Calibri" w:cs="Arial"/>
          <w:sz w:val="22"/>
          <w:szCs w:val="22"/>
        </w:rPr>
      </w:pPr>
    </w:p>
    <w:p w:rsidR="00324876" w:rsidRDefault="00324876" w:rsidP="00324876">
      <w:pPr>
        <w:tabs>
          <w:tab w:val="left" w:pos="9126"/>
        </w:tabs>
        <w:ind w:right="75"/>
        <w:jc w:val="both"/>
        <w:rPr>
          <w:rFonts w:ascii="Calibri" w:hAnsi="Calibri" w:cs="Arial"/>
          <w:sz w:val="22"/>
          <w:szCs w:val="22"/>
        </w:rPr>
      </w:pPr>
    </w:p>
    <w:p w:rsidR="00324876" w:rsidRDefault="00324876" w:rsidP="00324876">
      <w:pPr>
        <w:tabs>
          <w:tab w:val="left" w:pos="9126"/>
        </w:tabs>
        <w:ind w:right="75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Скопје,</w:t>
      </w:r>
    </w:p>
    <w:p w:rsidR="00324876" w:rsidRDefault="001E5EA5" w:rsidP="00324876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јули</w:t>
      </w:r>
      <w:r w:rsidR="00324876">
        <w:rPr>
          <w:rFonts w:ascii="Calibri" w:hAnsi="Calibri" w:cs="Arial"/>
          <w:sz w:val="22"/>
          <w:szCs w:val="22"/>
        </w:rPr>
        <w:t xml:space="preserve">, </w:t>
      </w:r>
      <w:r w:rsidR="005C1A2C">
        <w:rPr>
          <w:rFonts w:ascii="Calibri" w:hAnsi="Calibri" w:cs="Arial"/>
          <w:sz w:val="22"/>
          <w:szCs w:val="22"/>
        </w:rPr>
        <w:t>2017</w:t>
      </w:r>
      <w:r w:rsidR="00324876">
        <w:rPr>
          <w:rFonts w:ascii="Calibri" w:hAnsi="Calibri" w:cs="Arial"/>
          <w:sz w:val="22"/>
          <w:szCs w:val="22"/>
        </w:rPr>
        <w:t xml:space="preserve"> година</w:t>
      </w:r>
      <w:r w:rsidR="00324876">
        <w:rPr>
          <w:rFonts w:ascii="Calibri" w:hAnsi="Calibri" w:cs="Arial"/>
          <w:sz w:val="22"/>
          <w:szCs w:val="22"/>
        </w:rPr>
        <w:br w:type="page"/>
      </w:r>
    </w:p>
    <w:p w:rsidR="00324876" w:rsidRPr="00101A22" w:rsidRDefault="00324876" w:rsidP="00324876">
      <w:pPr>
        <w:jc w:val="center"/>
        <w:rPr>
          <w:rFonts w:ascii="Calibri" w:hAnsi="Calibri" w:cs="Arial"/>
          <w:b/>
          <w:bCs/>
        </w:rPr>
      </w:pPr>
      <w:r w:rsidRPr="00101A22">
        <w:rPr>
          <w:rFonts w:ascii="Calibri" w:hAnsi="Calibri"/>
          <w:b/>
        </w:rPr>
        <w:lastRenderedPageBreak/>
        <w:t>ИНСТРУКЦИИ ЗА ПОНУДУВАЧИТЕ</w:t>
      </w:r>
    </w:p>
    <w:p w:rsidR="00324876" w:rsidRPr="0096166F" w:rsidRDefault="00324876" w:rsidP="00324876">
      <w:pPr>
        <w:ind w:right="4910"/>
        <w:rPr>
          <w:rFonts w:ascii="Calibri" w:hAnsi="Calibri" w:cs="Arial"/>
          <w:b/>
          <w:bCs/>
        </w:rPr>
      </w:pPr>
    </w:p>
    <w:p w:rsidR="00324876" w:rsidRPr="0096166F" w:rsidRDefault="00324876" w:rsidP="009E45D6">
      <w:pPr>
        <w:pStyle w:val="ListParagraph"/>
        <w:numPr>
          <w:ilvl w:val="0"/>
          <w:numId w:val="32"/>
        </w:numPr>
        <w:shd w:val="clear" w:color="auto" w:fill="FFFFFF"/>
        <w:tabs>
          <w:tab w:val="left" w:pos="284"/>
        </w:tabs>
        <w:spacing w:before="250"/>
        <w:ind w:left="0" w:right="14" w:firstLine="0"/>
        <w:jc w:val="both"/>
        <w:rPr>
          <w:rFonts w:ascii="Calibri" w:hAnsi="Calibri" w:cs="Calibri"/>
          <w:lang w:val="mk-MK"/>
        </w:rPr>
      </w:pPr>
      <w:r w:rsidRPr="0096166F">
        <w:rPr>
          <w:rFonts w:ascii="Calibri" w:hAnsi="Calibri" w:cs="Calibri"/>
          <w:lang w:val="mk-MK"/>
        </w:rPr>
        <w:t xml:space="preserve">Центарот за управување со промени </w:t>
      </w:r>
      <w:r w:rsidR="009E45D6">
        <w:rPr>
          <w:rFonts w:ascii="Calibri" w:hAnsi="Calibri" w:cs="Calibri"/>
          <w:lang w:val="mk-MK"/>
        </w:rPr>
        <w:t>–</w:t>
      </w:r>
      <w:r w:rsidRPr="0096166F">
        <w:rPr>
          <w:rFonts w:ascii="Calibri" w:hAnsi="Calibri" w:cs="Calibri"/>
          <w:lang w:val="mk-MK"/>
        </w:rPr>
        <w:t xml:space="preserve"> ЦУП</w:t>
      </w:r>
      <w:r w:rsidR="009E45D6">
        <w:rPr>
          <w:rFonts w:ascii="Calibri" w:hAnsi="Calibri" w:cs="Calibri"/>
          <w:lang w:val="mk-MK"/>
        </w:rPr>
        <w:t>,</w:t>
      </w:r>
      <w:r w:rsidRPr="0096166F">
        <w:rPr>
          <w:rFonts w:ascii="Calibri" w:hAnsi="Calibri" w:cs="Calibri"/>
          <w:lang w:val="mk-MK"/>
        </w:rPr>
        <w:t xml:space="preserve"> во рамките на проектот </w:t>
      </w:r>
      <w:r w:rsidRPr="0096166F">
        <w:rPr>
          <w:rFonts w:ascii="Calibri" w:hAnsi="Calibri" w:cs="Calibri"/>
          <w:noProof/>
          <w:lang w:val="mk-MK"/>
        </w:rPr>
        <w:t>„</w:t>
      </w:r>
      <w:r>
        <w:rPr>
          <w:rFonts w:ascii="Calibri" w:hAnsi="Calibri" w:cs="Calibri"/>
          <w:noProof/>
          <w:lang w:val="mk-MK"/>
        </w:rPr>
        <w:t>Следење на принципите на јавната администрација во зачувување на вредности на добро управување</w:t>
      </w:r>
      <w:r w:rsidRPr="0096166F">
        <w:rPr>
          <w:rFonts w:ascii="Calibri" w:hAnsi="Calibri" w:cs="Calibri"/>
          <w:noProof/>
          <w:lang w:val="mk-MK"/>
        </w:rPr>
        <w:t xml:space="preserve">“ (финансиран од </w:t>
      </w:r>
      <w:r w:rsidR="005C1A2C">
        <w:rPr>
          <w:rFonts w:ascii="Calibri" w:hAnsi="Calibri" w:cs="Calibri"/>
          <w:noProof/>
          <w:lang w:val="mk-MK"/>
        </w:rPr>
        <w:t>Делегацијата на Европската Унија</w:t>
      </w:r>
      <w:r w:rsidRPr="0096166F">
        <w:rPr>
          <w:rFonts w:ascii="Calibri" w:hAnsi="Calibri" w:cs="Calibri"/>
          <w:noProof/>
          <w:lang w:val="mk-MK"/>
        </w:rPr>
        <w:t>)</w:t>
      </w:r>
      <w:r w:rsidRPr="0096166F">
        <w:rPr>
          <w:rFonts w:ascii="Calibri" w:hAnsi="Calibri" w:cs="Calibri"/>
          <w:lang w:val="mk-MK"/>
        </w:rPr>
        <w:t>, има потреба од набавка на</w:t>
      </w:r>
      <w:r>
        <w:rPr>
          <w:rFonts w:ascii="Calibri" w:hAnsi="Calibri" w:cs="Calibri"/>
          <w:lang w:val="mk-MK"/>
        </w:rPr>
        <w:t xml:space="preserve"> услуги за</w:t>
      </w:r>
      <w:r w:rsidRPr="0096166F">
        <w:rPr>
          <w:rFonts w:ascii="Calibri" w:hAnsi="Calibri" w:cs="Calibri"/>
          <w:lang w:val="mk-MK"/>
        </w:rPr>
        <w:t xml:space="preserve"> </w:t>
      </w:r>
      <w:r w:rsidRPr="0096166F">
        <w:rPr>
          <w:rFonts w:ascii="Calibri" w:hAnsi="Calibri" w:cs="Calibri"/>
          <w:noProof/>
          <w:lang w:val="mk-MK"/>
        </w:rPr>
        <w:t>дизајн, подготовка и печатење на промотивен материјал</w:t>
      </w:r>
      <w:r w:rsidRPr="0096166F">
        <w:rPr>
          <w:rFonts w:ascii="Calibri" w:hAnsi="Calibri" w:cs="Calibri"/>
          <w:lang w:val="mk-MK"/>
        </w:rPr>
        <w:t xml:space="preserve">. </w:t>
      </w:r>
    </w:p>
    <w:p w:rsidR="00324876" w:rsidRPr="0096166F" w:rsidRDefault="00324876" w:rsidP="00324876">
      <w:pPr>
        <w:pStyle w:val="ListParagraph"/>
        <w:shd w:val="clear" w:color="auto" w:fill="FFFFFF"/>
        <w:tabs>
          <w:tab w:val="left" w:pos="284"/>
        </w:tabs>
        <w:spacing w:before="250"/>
        <w:ind w:left="0" w:right="14"/>
        <w:jc w:val="both"/>
        <w:rPr>
          <w:rFonts w:ascii="Calibri" w:hAnsi="Calibri" w:cs="Calibri"/>
          <w:lang w:val="en-US"/>
        </w:rPr>
      </w:pPr>
      <w:r w:rsidRPr="0096166F">
        <w:rPr>
          <w:rFonts w:ascii="Calibri" w:hAnsi="Calibri" w:cs="Calibri"/>
          <w:lang w:val="mk-MK"/>
        </w:rPr>
        <w:t xml:space="preserve">Подетален опис на бараните </w:t>
      </w:r>
      <w:r w:rsidRPr="0096166F">
        <w:rPr>
          <w:rFonts w:ascii="Calibri" w:hAnsi="Calibri" w:cs="Calibri"/>
          <w:noProof/>
          <w:lang w:val="mk-MK"/>
        </w:rPr>
        <w:t>услуги</w:t>
      </w:r>
      <w:r w:rsidRPr="0096166F">
        <w:rPr>
          <w:rFonts w:ascii="Calibri" w:hAnsi="Calibri" w:cs="Calibri"/>
          <w:lang w:val="mk-MK"/>
        </w:rPr>
        <w:t>те се наоѓа во спецификацијата во оваа документација.</w:t>
      </w:r>
      <w:r w:rsidRPr="0096166F">
        <w:rPr>
          <w:rFonts w:ascii="Calibri" w:hAnsi="Calibri" w:cs="Calibri"/>
          <w:lang w:val="en-US"/>
        </w:rPr>
        <w:t xml:space="preserve"> </w:t>
      </w:r>
    </w:p>
    <w:p w:rsidR="00324876" w:rsidRPr="0096166F" w:rsidRDefault="00324876" w:rsidP="00324876">
      <w:pPr>
        <w:pStyle w:val="ListParagraph"/>
        <w:shd w:val="clear" w:color="auto" w:fill="FFFFFF"/>
        <w:tabs>
          <w:tab w:val="left" w:pos="284"/>
        </w:tabs>
        <w:spacing w:before="250"/>
        <w:ind w:left="0" w:right="14"/>
        <w:jc w:val="both"/>
        <w:rPr>
          <w:rFonts w:ascii="Calibri" w:hAnsi="Calibri" w:cs="Calibri"/>
          <w:lang w:val="mk-MK"/>
        </w:rPr>
      </w:pPr>
      <w:r w:rsidRPr="0096166F">
        <w:rPr>
          <w:rFonts w:ascii="Calibri" w:hAnsi="Calibri" w:cs="Calibri"/>
          <w:lang w:val="mk-MK"/>
        </w:rPr>
        <w:t xml:space="preserve">Во прилог се наоѓа и кратко резиме на проектот, кое може да служи како насока за изработка на идејните решенија.     </w:t>
      </w:r>
    </w:p>
    <w:p w:rsidR="00324876" w:rsidRPr="0096166F" w:rsidRDefault="00324876" w:rsidP="009E45D6">
      <w:pPr>
        <w:pStyle w:val="ListParagraph"/>
        <w:numPr>
          <w:ilvl w:val="0"/>
          <w:numId w:val="32"/>
        </w:numPr>
        <w:shd w:val="clear" w:color="auto" w:fill="FFFFFF"/>
        <w:tabs>
          <w:tab w:val="left" w:pos="284"/>
        </w:tabs>
        <w:spacing w:before="250"/>
        <w:ind w:left="0" w:right="14" w:firstLine="0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Рок за извршување на услугите</w:t>
      </w:r>
    </w:p>
    <w:p w:rsidR="00324876" w:rsidRPr="0096166F" w:rsidRDefault="00324876" w:rsidP="00324876">
      <w:pPr>
        <w:pStyle w:val="ListParagraph"/>
        <w:tabs>
          <w:tab w:val="left" w:pos="284"/>
        </w:tabs>
        <w:ind w:left="0"/>
        <w:jc w:val="both"/>
        <w:rPr>
          <w:rFonts w:ascii="Calibri" w:hAnsi="Calibri" w:cs="Calibri"/>
          <w:i/>
          <w:lang w:val="mk-MK"/>
        </w:rPr>
      </w:pPr>
      <w:r w:rsidRPr="0096166F">
        <w:rPr>
          <w:rFonts w:ascii="Calibri" w:hAnsi="Calibri" w:cs="Calibri"/>
          <w:lang w:val="mk-MK"/>
        </w:rPr>
        <w:t xml:space="preserve">Потребно е да се испорачаат </w:t>
      </w:r>
      <w:r w:rsidRPr="0096166F">
        <w:rPr>
          <w:rFonts w:ascii="Calibri" w:hAnsi="Calibri" w:cs="Calibri"/>
          <w:noProof/>
          <w:lang w:val="mk-MK"/>
        </w:rPr>
        <w:t>услуги</w:t>
      </w:r>
      <w:r w:rsidRPr="0096166F">
        <w:rPr>
          <w:rFonts w:ascii="Calibri" w:hAnsi="Calibri" w:cs="Calibri"/>
          <w:lang w:val="mk-MK"/>
        </w:rPr>
        <w:t>те</w:t>
      </w:r>
      <w:r w:rsidR="005C1A2C">
        <w:rPr>
          <w:rFonts w:ascii="Calibri" w:hAnsi="Calibri" w:cs="Calibri"/>
          <w:lang w:val="mk-MK"/>
        </w:rPr>
        <w:t xml:space="preserve"> во период од склучувањето на Договорот</w:t>
      </w:r>
      <w:r w:rsidRPr="0096166F">
        <w:rPr>
          <w:rFonts w:ascii="Calibri" w:hAnsi="Calibri" w:cs="Calibri"/>
          <w:lang w:val="mk-MK"/>
        </w:rPr>
        <w:t xml:space="preserve"> </w:t>
      </w:r>
      <w:r>
        <w:rPr>
          <w:rFonts w:ascii="Calibri" w:hAnsi="Calibri" w:cs="Calibri"/>
          <w:lang w:val="mk-MK"/>
        </w:rPr>
        <w:t>до крајот на декември 201</w:t>
      </w:r>
      <w:r w:rsidR="005C1A2C">
        <w:rPr>
          <w:rFonts w:ascii="Calibri" w:hAnsi="Calibri" w:cs="Calibri"/>
          <w:lang w:val="mk-MK"/>
        </w:rPr>
        <w:t>8</w:t>
      </w:r>
      <w:r>
        <w:rPr>
          <w:rFonts w:ascii="Calibri" w:hAnsi="Calibri" w:cs="Calibri"/>
          <w:lang w:val="mk-MK"/>
        </w:rPr>
        <w:t xml:space="preserve"> година</w:t>
      </w:r>
      <w:r w:rsidRPr="0096166F">
        <w:rPr>
          <w:rFonts w:ascii="Calibri" w:hAnsi="Calibri" w:cs="Calibri"/>
          <w:lang w:val="mk-MK"/>
        </w:rPr>
        <w:t xml:space="preserve">. </w:t>
      </w:r>
      <w:r w:rsidR="005C1A2C" w:rsidRPr="00B24D89">
        <w:rPr>
          <w:rFonts w:ascii="Calibri" w:hAnsi="Calibri" w:cs="Calibri"/>
          <w:i/>
          <w:lang w:val="mk-MK"/>
        </w:rPr>
        <w:t>ЦУП го задржува правото на измена на временската рамка</w:t>
      </w:r>
      <w:r w:rsidR="005C1A2C">
        <w:rPr>
          <w:rFonts w:ascii="Calibri" w:hAnsi="Calibri" w:cs="Calibri"/>
          <w:i/>
          <w:lang w:val="mk-MK"/>
        </w:rPr>
        <w:t xml:space="preserve"> и утврдување на временската динамика за испорака</w:t>
      </w:r>
      <w:r w:rsidR="005C1A2C" w:rsidRPr="00B24D89">
        <w:rPr>
          <w:rFonts w:ascii="Calibri" w:hAnsi="Calibri" w:cs="Calibri"/>
          <w:i/>
          <w:lang w:val="mk-MK"/>
        </w:rPr>
        <w:t xml:space="preserve"> на нарачаните </w:t>
      </w:r>
      <w:r w:rsidR="005C1A2C" w:rsidRPr="002D7045">
        <w:rPr>
          <w:rFonts w:ascii="Calibri" w:hAnsi="Calibri" w:cs="Calibri"/>
          <w:i/>
          <w:noProof/>
        </w:rPr>
        <w:t>услуги</w:t>
      </w:r>
      <w:r w:rsidR="005C1A2C">
        <w:rPr>
          <w:rFonts w:ascii="Calibri" w:hAnsi="Calibri" w:cs="Calibri"/>
          <w:i/>
          <w:lang w:val="mk-MK"/>
        </w:rPr>
        <w:t xml:space="preserve"> од страна на </w:t>
      </w:r>
      <w:proofErr w:type="spellStart"/>
      <w:r w:rsidR="005C1A2C">
        <w:rPr>
          <w:rFonts w:ascii="Calibri" w:hAnsi="Calibri" w:cs="Calibri"/>
          <w:i/>
          <w:lang w:val="mk-MK"/>
        </w:rPr>
        <w:t>добавувачот</w:t>
      </w:r>
      <w:proofErr w:type="spellEnd"/>
      <w:r w:rsidR="005C1A2C">
        <w:rPr>
          <w:rFonts w:ascii="Calibri" w:hAnsi="Calibri" w:cs="Calibri"/>
          <w:i/>
          <w:lang w:val="mk-MK"/>
        </w:rPr>
        <w:t>.</w:t>
      </w:r>
    </w:p>
    <w:p w:rsidR="00324876" w:rsidRPr="0096166F" w:rsidRDefault="00324876" w:rsidP="009E45D6">
      <w:pPr>
        <w:pStyle w:val="ListParagraph"/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spacing w:before="250" w:after="120"/>
        <w:ind w:left="0" w:right="11" w:firstLine="0"/>
        <w:jc w:val="both"/>
        <w:rPr>
          <w:rFonts w:ascii="Calibri" w:hAnsi="Calibri" w:cs="Calibri"/>
          <w:lang w:val="mk-MK"/>
        </w:rPr>
      </w:pPr>
      <w:r w:rsidRPr="0096166F">
        <w:rPr>
          <w:rFonts w:ascii="Calibri" w:hAnsi="Calibri" w:cs="Calibri"/>
          <w:lang w:val="mk-MK"/>
        </w:rPr>
        <w:t xml:space="preserve">Понудата треба да ги содржи следните елементи: </w:t>
      </w:r>
    </w:p>
    <w:p w:rsidR="00324876" w:rsidRPr="006624AE" w:rsidRDefault="00324876" w:rsidP="00324876">
      <w:pPr>
        <w:shd w:val="clear" w:color="auto" w:fill="FFFFFF"/>
        <w:tabs>
          <w:tab w:val="left" w:pos="284"/>
        </w:tabs>
        <w:spacing w:after="120"/>
        <w:ind w:right="11"/>
        <w:jc w:val="both"/>
        <w:outlineLvl w:val="0"/>
        <w:rPr>
          <w:rFonts w:ascii="Calibri" w:hAnsi="Calibri" w:cs="Calibri"/>
          <w:bCs/>
          <w:iCs/>
          <w:color w:val="000000"/>
          <w:spacing w:val="3"/>
        </w:rPr>
      </w:pPr>
      <w:r w:rsidRPr="0096166F">
        <w:rPr>
          <w:rFonts w:ascii="Calibri" w:hAnsi="Calibri" w:cs="Calibri"/>
          <w:bCs/>
          <w:iCs/>
          <w:color w:val="000000"/>
          <w:spacing w:val="3"/>
        </w:rPr>
        <w:t>- Понуда (образец во продолжение)</w:t>
      </w:r>
    </w:p>
    <w:p w:rsidR="00324876" w:rsidRPr="0096166F" w:rsidRDefault="00324876" w:rsidP="00324876">
      <w:pPr>
        <w:shd w:val="clear" w:color="auto" w:fill="FFFFFF"/>
        <w:tabs>
          <w:tab w:val="left" w:pos="284"/>
        </w:tabs>
        <w:spacing w:after="120"/>
        <w:ind w:right="11"/>
        <w:jc w:val="both"/>
        <w:outlineLvl w:val="0"/>
        <w:rPr>
          <w:rFonts w:ascii="Calibri" w:hAnsi="Calibri" w:cs="Calibri"/>
          <w:bCs/>
          <w:iCs/>
          <w:color w:val="000000"/>
          <w:spacing w:val="3"/>
        </w:rPr>
      </w:pPr>
      <w:r w:rsidRPr="0096166F">
        <w:rPr>
          <w:rFonts w:ascii="Calibri" w:hAnsi="Calibri" w:cs="Calibri"/>
          <w:bCs/>
          <w:iCs/>
          <w:color w:val="000000"/>
          <w:spacing w:val="3"/>
        </w:rPr>
        <w:t xml:space="preserve">- Изјава со која </w:t>
      </w:r>
      <w:proofErr w:type="spellStart"/>
      <w:r w:rsidRPr="0096166F">
        <w:rPr>
          <w:rFonts w:ascii="Calibri" w:hAnsi="Calibri" w:cs="Calibri"/>
          <w:bCs/>
          <w:iCs/>
          <w:color w:val="000000"/>
          <w:spacing w:val="3"/>
        </w:rPr>
        <w:t>понудувачот</w:t>
      </w:r>
      <w:proofErr w:type="spellEnd"/>
      <w:r w:rsidRPr="0096166F">
        <w:rPr>
          <w:rFonts w:ascii="Calibri" w:hAnsi="Calibri" w:cs="Calibri"/>
          <w:bCs/>
          <w:iCs/>
          <w:color w:val="000000"/>
          <w:spacing w:val="3"/>
        </w:rPr>
        <w:t xml:space="preserve"> ги прифаќа усл</w:t>
      </w:r>
      <w:r>
        <w:rPr>
          <w:rFonts w:ascii="Calibri" w:hAnsi="Calibri" w:cs="Calibri"/>
          <w:bCs/>
          <w:iCs/>
          <w:color w:val="000000"/>
          <w:spacing w:val="3"/>
        </w:rPr>
        <w:t>о</w:t>
      </w:r>
      <w:r w:rsidRPr="0096166F">
        <w:rPr>
          <w:rFonts w:ascii="Calibri" w:hAnsi="Calibri" w:cs="Calibri"/>
          <w:bCs/>
          <w:iCs/>
          <w:color w:val="000000"/>
          <w:spacing w:val="3"/>
        </w:rPr>
        <w:t>вите од повикот за доставување понуди (образец во продолжение)</w:t>
      </w:r>
    </w:p>
    <w:p w:rsidR="00324876" w:rsidRPr="0096166F" w:rsidRDefault="00324876" w:rsidP="00324876">
      <w:pPr>
        <w:shd w:val="clear" w:color="auto" w:fill="FFFFFF"/>
        <w:tabs>
          <w:tab w:val="left" w:pos="284"/>
        </w:tabs>
        <w:spacing w:after="120"/>
        <w:ind w:right="11"/>
        <w:jc w:val="both"/>
        <w:outlineLvl w:val="0"/>
        <w:rPr>
          <w:rFonts w:ascii="Calibri" w:hAnsi="Calibri" w:cs="Calibri"/>
          <w:bCs/>
          <w:iCs/>
          <w:color w:val="000000"/>
          <w:spacing w:val="3"/>
        </w:rPr>
      </w:pPr>
      <w:r w:rsidRPr="0096166F">
        <w:rPr>
          <w:rFonts w:ascii="Calibri" w:hAnsi="Calibri" w:cs="Calibri"/>
          <w:bCs/>
          <w:iCs/>
          <w:color w:val="000000"/>
          <w:spacing w:val="3"/>
        </w:rPr>
        <w:t>- Техничка документација:</w:t>
      </w:r>
    </w:p>
    <w:p w:rsidR="00324876" w:rsidRPr="0096166F" w:rsidRDefault="00324876" w:rsidP="00324876">
      <w:pPr>
        <w:numPr>
          <w:ilvl w:val="1"/>
          <w:numId w:val="26"/>
        </w:numPr>
        <w:shd w:val="clear" w:color="auto" w:fill="FFFFFF"/>
        <w:tabs>
          <w:tab w:val="left" w:pos="284"/>
        </w:tabs>
        <w:ind w:left="0" w:right="38" w:firstLine="0"/>
        <w:jc w:val="both"/>
        <w:rPr>
          <w:rFonts w:ascii="Calibri" w:hAnsi="Calibri" w:cs="Calibri"/>
          <w:color w:val="000000"/>
          <w:spacing w:val="5"/>
        </w:rPr>
      </w:pPr>
      <w:r w:rsidRPr="0096166F">
        <w:rPr>
          <w:rFonts w:ascii="Calibri" w:hAnsi="Calibri" w:cs="Calibri"/>
          <w:noProof/>
        </w:rPr>
        <w:t>ДРД образец</w:t>
      </w:r>
    </w:p>
    <w:p w:rsidR="00324876" w:rsidRPr="0096166F" w:rsidRDefault="00324876" w:rsidP="00324876">
      <w:pPr>
        <w:numPr>
          <w:ilvl w:val="1"/>
          <w:numId w:val="26"/>
        </w:numPr>
        <w:shd w:val="clear" w:color="auto" w:fill="FFFFFF"/>
        <w:tabs>
          <w:tab w:val="left" w:pos="284"/>
        </w:tabs>
        <w:ind w:right="38"/>
        <w:jc w:val="both"/>
        <w:rPr>
          <w:rFonts w:ascii="Calibri" w:hAnsi="Calibri" w:cs="Calibri"/>
          <w:color w:val="000000"/>
          <w:spacing w:val="5"/>
        </w:rPr>
      </w:pPr>
      <w:r w:rsidRPr="0096166F">
        <w:rPr>
          <w:rFonts w:ascii="Calibri" w:hAnsi="Calibri" w:cs="Calibri"/>
          <w:noProof/>
        </w:rPr>
        <w:t>Идејно решение со унифициран дизајн за следните материјали:</w:t>
      </w:r>
    </w:p>
    <w:p w:rsidR="00324876" w:rsidRPr="0096166F" w:rsidRDefault="00324876" w:rsidP="00324876">
      <w:pPr>
        <w:pStyle w:val="ListParagraph"/>
        <w:numPr>
          <w:ilvl w:val="0"/>
          <w:numId w:val="29"/>
        </w:numPr>
        <w:shd w:val="clear" w:color="auto" w:fill="FFFFFF"/>
        <w:tabs>
          <w:tab w:val="left" w:pos="284"/>
        </w:tabs>
        <w:ind w:left="567" w:right="38" w:hanging="141"/>
        <w:jc w:val="both"/>
        <w:rPr>
          <w:rFonts w:ascii="Calibri" w:hAnsi="Calibri" w:cs="Calibri"/>
          <w:color w:val="000000"/>
          <w:spacing w:val="5"/>
        </w:rPr>
      </w:pPr>
      <w:proofErr w:type="spellStart"/>
      <w:r w:rsidRPr="0096166F">
        <w:rPr>
          <w:rFonts w:ascii="Calibri" w:hAnsi="Calibri" w:cs="Calibri"/>
          <w:color w:val="000000"/>
          <w:spacing w:val="5"/>
        </w:rPr>
        <w:t>Проектна</w:t>
      </w:r>
      <w:proofErr w:type="spellEnd"/>
      <w:r w:rsidRPr="0096166F">
        <w:rPr>
          <w:rFonts w:ascii="Calibri" w:hAnsi="Calibri" w:cs="Calibri"/>
          <w:color w:val="000000"/>
          <w:spacing w:val="5"/>
        </w:rPr>
        <w:t xml:space="preserve"> </w:t>
      </w:r>
      <w:proofErr w:type="spellStart"/>
      <w:r w:rsidRPr="0096166F">
        <w:rPr>
          <w:rFonts w:ascii="Calibri" w:hAnsi="Calibri" w:cs="Calibri"/>
          <w:color w:val="000000"/>
          <w:spacing w:val="5"/>
        </w:rPr>
        <w:t>брошура</w:t>
      </w:r>
      <w:proofErr w:type="spellEnd"/>
    </w:p>
    <w:p w:rsidR="00324876" w:rsidRPr="005C1A2C" w:rsidRDefault="00324876" w:rsidP="00324876">
      <w:pPr>
        <w:pStyle w:val="ListParagraph"/>
        <w:numPr>
          <w:ilvl w:val="0"/>
          <w:numId w:val="29"/>
        </w:numPr>
        <w:shd w:val="clear" w:color="auto" w:fill="FFFFFF"/>
        <w:tabs>
          <w:tab w:val="left" w:pos="284"/>
        </w:tabs>
        <w:ind w:left="567" w:right="38" w:hanging="141"/>
        <w:jc w:val="both"/>
        <w:rPr>
          <w:rFonts w:ascii="Calibri" w:hAnsi="Calibri" w:cs="Calibri"/>
          <w:color w:val="000000"/>
          <w:spacing w:val="5"/>
        </w:rPr>
      </w:pPr>
      <w:proofErr w:type="spellStart"/>
      <w:r w:rsidRPr="0096166F">
        <w:rPr>
          <w:rFonts w:ascii="Calibri" w:hAnsi="Calibri" w:cs="Calibri"/>
          <w:color w:val="000000"/>
          <w:spacing w:val="5"/>
        </w:rPr>
        <w:t>Лифлет</w:t>
      </w:r>
      <w:proofErr w:type="spellEnd"/>
    </w:p>
    <w:p w:rsidR="005C1A2C" w:rsidRPr="005C1A2C" w:rsidRDefault="005C1A2C" w:rsidP="00324876">
      <w:pPr>
        <w:pStyle w:val="ListParagraph"/>
        <w:numPr>
          <w:ilvl w:val="0"/>
          <w:numId w:val="29"/>
        </w:numPr>
        <w:shd w:val="clear" w:color="auto" w:fill="FFFFFF"/>
        <w:tabs>
          <w:tab w:val="left" w:pos="284"/>
        </w:tabs>
        <w:ind w:left="567" w:right="38" w:hanging="141"/>
        <w:jc w:val="both"/>
        <w:rPr>
          <w:rFonts w:ascii="Calibri" w:hAnsi="Calibri" w:cs="Calibri"/>
          <w:color w:val="000000"/>
          <w:spacing w:val="5"/>
        </w:rPr>
      </w:pPr>
      <w:r>
        <w:rPr>
          <w:rFonts w:ascii="Calibri" w:hAnsi="Calibri" w:cs="Calibri"/>
          <w:color w:val="000000"/>
          <w:spacing w:val="5"/>
          <w:lang w:val="mk-MK"/>
        </w:rPr>
        <w:t>Водич за стандарди за добро управување</w:t>
      </w:r>
    </w:p>
    <w:p w:rsidR="005C1A2C" w:rsidRPr="005C1A2C" w:rsidRDefault="005C1A2C" w:rsidP="00324876">
      <w:pPr>
        <w:pStyle w:val="ListParagraph"/>
        <w:numPr>
          <w:ilvl w:val="0"/>
          <w:numId w:val="29"/>
        </w:numPr>
        <w:shd w:val="clear" w:color="auto" w:fill="FFFFFF"/>
        <w:tabs>
          <w:tab w:val="left" w:pos="284"/>
        </w:tabs>
        <w:ind w:left="567" w:right="38" w:hanging="141"/>
        <w:jc w:val="both"/>
        <w:rPr>
          <w:rFonts w:ascii="Calibri" w:hAnsi="Calibri" w:cs="Calibri"/>
          <w:color w:val="000000"/>
          <w:spacing w:val="5"/>
        </w:rPr>
      </w:pPr>
      <w:r>
        <w:rPr>
          <w:rFonts w:ascii="Calibri" w:hAnsi="Calibri" w:cs="Calibri"/>
          <w:color w:val="000000"/>
          <w:spacing w:val="5"/>
          <w:lang w:val="mk-MK"/>
        </w:rPr>
        <w:t>Полугодишен мониторинг извештај</w:t>
      </w:r>
    </w:p>
    <w:p w:rsidR="005C1A2C" w:rsidRPr="005C1A2C" w:rsidRDefault="005C1A2C" w:rsidP="00324876">
      <w:pPr>
        <w:pStyle w:val="ListParagraph"/>
        <w:numPr>
          <w:ilvl w:val="0"/>
          <w:numId w:val="29"/>
        </w:numPr>
        <w:shd w:val="clear" w:color="auto" w:fill="FFFFFF"/>
        <w:tabs>
          <w:tab w:val="left" w:pos="284"/>
        </w:tabs>
        <w:ind w:left="567" w:right="38" w:hanging="141"/>
        <w:jc w:val="both"/>
        <w:rPr>
          <w:rFonts w:ascii="Calibri" w:hAnsi="Calibri" w:cs="Calibri"/>
          <w:color w:val="000000"/>
          <w:spacing w:val="5"/>
        </w:rPr>
      </w:pPr>
      <w:r>
        <w:rPr>
          <w:rFonts w:ascii="Calibri" w:hAnsi="Calibri" w:cs="Calibri"/>
          <w:color w:val="000000"/>
          <w:spacing w:val="5"/>
          <w:lang w:val="mk-MK"/>
        </w:rPr>
        <w:t>Финален мониторинг извештај</w:t>
      </w:r>
    </w:p>
    <w:p w:rsidR="005C1A2C" w:rsidRPr="005C1A2C" w:rsidRDefault="005C1A2C" w:rsidP="00324876">
      <w:pPr>
        <w:pStyle w:val="ListParagraph"/>
        <w:numPr>
          <w:ilvl w:val="0"/>
          <w:numId w:val="29"/>
        </w:numPr>
        <w:shd w:val="clear" w:color="auto" w:fill="FFFFFF"/>
        <w:tabs>
          <w:tab w:val="left" w:pos="284"/>
        </w:tabs>
        <w:ind w:left="567" w:right="38" w:hanging="141"/>
        <w:jc w:val="both"/>
        <w:rPr>
          <w:rFonts w:ascii="Calibri" w:hAnsi="Calibri" w:cs="Calibri"/>
          <w:color w:val="000000"/>
          <w:spacing w:val="5"/>
        </w:rPr>
      </w:pPr>
      <w:proofErr w:type="spellStart"/>
      <w:r>
        <w:rPr>
          <w:rFonts w:ascii="Calibri" w:hAnsi="Calibri" w:cs="Calibri"/>
          <w:color w:val="000000"/>
          <w:spacing w:val="5"/>
          <w:lang w:val="mk-MK"/>
        </w:rPr>
        <w:t>Проектно</w:t>
      </w:r>
      <w:proofErr w:type="spellEnd"/>
      <w:r>
        <w:rPr>
          <w:rFonts w:ascii="Calibri" w:hAnsi="Calibri" w:cs="Calibri"/>
          <w:color w:val="000000"/>
          <w:spacing w:val="5"/>
          <w:lang w:val="mk-MK"/>
        </w:rPr>
        <w:t xml:space="preserve"> лого</w:t>
      </w:r>
    </w:p>
    <w:p w:rsidR="005C1A2C" w:rsidRPr="005C1A2C" w:rsidRDefault="005C1A2C" w:rsidP="00324876">
      <w:pPr>
        <w:pStyle w:val="ListParagraph"/>
        <w:numPr>
          <w:ilvl w:val="0"/>
          <w:numId w:val="29"/>
        </w:numPr>
        <w:shd w:val="clear" w:color="auto" w:fill="FFFFFF"/>
        <w:tabs>
          <w:tab w:val="left" w:pos="284"/>
        </w:tabs>
        <w:ind w:left="567" w:right="38" w:hanging="141"/>
        <w:jc w:val="both"/>
        <w:rPr>
          <w:rFonts w:ascii="Calibri" w:hAnsi="Calibri" w:cs="Calibri"/>
          <w:color w:val="000000"/>
          <w:spacing w:val="5"/>
        </w:rPr>
      </w:pPr>
      <w:r>
        <w:rPr>
          <w:rFonts w:ascii="Calibri" w:hAnsi="Calibri" w:cs="Calibri"/>
          <w:color w:val="000000"/>
          <w:spacing w:val="5"/>
          <w:lang w:val="mk-MK"/>
        </w:rPr>
        <w:t>Банер на проектот</w:t>
      </w:r>
    </w:p>
    <w:p w:rsidR="005C1A2C" w:rsidRPr="005C1A2C" w:rsidRDefault="005C1A2C" w:rsidP="00324876">
      <w:pPr>
        <w:pStyle w:val="ListParagraph"/>
        <w:numPr>
          <w:ilvl w:val="0"/>
          <w:numId w:val="29"/>
        </w:numPr>
        <w:shd w:val="clear" w:color="auto" w:fill="FFFFFF"/>
        <w:tabs>
          <w:tab w:val="left" w:pos="284"/>
        </w:tabs>
        <w:ind w:left="567" w:right="38" w:hanging="141"/>
        <w:jc w:val="both"/>
        <w:rPr>
          <w:rFonts w:ascii="Calibri" w:hAnsi="Calibri" w:cs="Calibri"/>
          <w:color w:val="000000"/>
          <w:spacing w:val="5"/>
        </w:rPr>
      </w:pPr>
      <w:r w:rsidRPr="005C1A2C">
        <w:rPr>
          <w:rFonts w:ascii="Calibri" w:hAnsi="Calibri" w:cs="Calibri"/>
          <w:lang w:val="mk-MK"/>
        </w:rPr>
        <w:t xml:space="preserve">Папка, нотес и пенкало </w:t>
      </w:r>
    </w:p>
    <w:p w:rsidR="00324876" w:rsidRPr="0096166F" w:rsidRDefault="00324876" w:rsidP="00324876">
      <w:pPr>
        <w:numPr>
          <w:ilvl w:val="1"/>
          <w:numId w:val="26"/>
        </w:numPr>
        <w:shd w:val="clear" w:color="auto" w:fill="FFFFFF"/>
        <w:tabs>
          <w:tab w:val="left" w:pos="284"/>
        </w:tabs>
        <w:ind w:left="0" w:right="38" w:firstLine="0"/>
        <w:jc w:val="both"/>
        <w:rPr>
          <w:rFonts w:ascii="Calibri" w:hAnsi="Calibri" w:cs="Calibri"/>
          <w:color w:val="000000"/>
          <w:spacing w:val="5"/>
        </w:rPr>
      </w:pPr>
      <w:r w:rsidRPr="0096166F">
        <w:rPr>
          <w:rFonts w:ascii="Calibri" w:hAnsi="Calibri" w:cs="Calibri"/>
          <w:noProof/>
        </w:rPr>
        <w:t>Листа на референци</w:t>
      </w:r>
      <w:r w:rsidRPr="0096166F">
        <w:rPr>
          <w:rFonts w:ascii="Calibri" w:hAnsi="Calibri" w:cs="Calibri"/>
        </w:rPr>
        <w:t xml:space="preserve"> </w:t>
      </w:r>
    </w:p>
    <w:p w:rsidR="00324876" w:rsidRPr="00C75078" w:rsidRDefault="00324876" w:rsidP="00324876">
      <w:pPr>
        <w:numPr>
          <w:ilvl w:val="1"/>
          <w:numId w:val="26"/>
        </w:numPr>
        <w:shd w:val="clear" w:color="auto" w:fill="FFFFFF"/>
        <w:tabs>
          <w:tab w:val="left" w:pos="284"/>
        </w:tabs>
        <w:spacing w:after="120"/>
        <w:ind w:left="0" w:right="40" w:firstLine="0"/>
        <w:jc w:val="both"/>
        <w:rPr>
          <w:rFonts w:ascii="Calibri" w:hAnsi="Calibri" w:cs="Calibri"/>
          <w:color w:val="000000"/>
          <w:spacing w:val="5"/>
        </w:rPr>
      </w:pPr>
      <w:r w:rsidRPr="00C75078">
        <w:rPr>
          <w:rFonts w:ascii="Calibri" w:hAnsi="Calibri" w:cs="Calibri"/>
          <w:noProof/>
        </w:rPr>
        <w:t>Два примероци од сличен изработен промотивен материјал (публикации)</w:t>
      </w:r>
    </w:p>
    <w:p w:rsidR="00324876" w:rsidRPr="00C75078" w:rsidRDefault="00324876" w:rsidP="00324876">
      <w:pPr>
        <w:shd w:val="clear" w:color="auto" w:fill="FFFFFF"/>
        <w:tabs>
          <w:tab w:val="left" w:pos="284"/>
        </w:tabs>
        <w:spacing w:after="120"/>
        <w:ind w:right="40"/>
        <w:jc w:val="both"/>
        <w:rPr>
          <w:rFonts w:ascii="Calibri" w:hAnsi="Calibri" w:cs="Calibri"/>
          <w:color w:val="000000"/>
          <w:spacing w:val="5"/>
        </w:rPr>
      </w:pPr>
      <w:r w:rsidRPr="00C75078">
        <w:rPr>
          <w:rFonts w:ascii="Calibri" w:hAnsi="Calibri" w:cs="Calibri"/>
          <w:noProof/>
        </w:rPr>
        <w:t>- Финансиска документација:</w:t>
      </w:r>
    </w:p>
    <w:p w:rsidR="00324876" w:rsidRPr="00C75078" w:rsidRDefault="00324876" w:rsidP="00324876">
      <w:pPr>
        <w:numPr>
          <w:ilvl w:val="1"/>
          <w:numId w:val="26"/>
        </w:numPr>
        <w:tabs>
          <w:tab w:val="left" w:pos="284"/>
        </w:tabs>
        <w:ind w:left="0" w:right="38" w:firstLine="0"/>
        <w:jc w:val="both"/>
        <w:rPr>
          <w:rFonts w:ascii="Calibri" w:hAnsi="Calibri" w:cs="Calibri"/>
          <w:color w:val="000000"/>
          <w:spacing w:val="5"/>
        </w:rPr>
      </w:pPr>
      <w:r w:rsidRPr="00C75078">
        <w:rPr>
          <w:rFonts w:ascii="Calibri" w:hAnsi="Calibri" w:cs="Calibri"/>
          <w:noProof/>
        </w:rPr>
        <w:t>Финансиска понуда (</w:t>
      </w:r>
      <w:r w:rsidR="00D51972">
        <w:rPr>
          <w:rFonts w:ascii="Calibri" w:hAnsi="Calibri" w:cs="Calibri"/>
          <w:noProof/>
        </w:rPr>
        <w:t>согласно</w:t>
      </w:r>
      <w:r w:rsidRPr="00C75078">
        <w:rPr>
          <w:rFonts w:ascii="Calibri" w:hAnsi="Calibri" w:cs="Calibri"/>
          <w:noProof/>
        </w:rPr>
        <w:t xml:space="preserve"> образецот на понудата подолу)</w:t>
      </w:r>
      <w:r w:rsidRPr="00C75078">
        <w:rPr>
          <w:rFonts w:ascii="Calibri" w:hAnsi="Calibri" w:cs="Calibri"/>
        </w:rPr>
        <w:t xml:space="preserve"> </w:t>
      </w:r>
    </w:p>
    <w:p w:rsidR="00324876" w:rsidRPr="00C75078" w:rsidRDefault="00324876" w:rsidP="00324876">
      <w:pPr>
        <w:tabs>
          <w:tab w:val="left" w:pos="284"/>
        </w:tabs>
        <w:ind w:right="38"/>
        <w:jc w:val="both"/>
        <w:rPr>
          <w:rFonts w:ascii="Calibri" w:hAnsi="Calibri" w:cs="Calibri"/>
        </w:rPr>
      </w:pPr>
    </w:p>
    <w:p w:rsidR="00324876" w:rsidRPr="00C75078" w:rsidRDefault="00324876" w:rsidP="00324876">
      <w:pPr>
        <w:tabs>
          <w:tab w:val="left" w:pos="284"/>
        </w:tabs>
        <w:ind w:right="38"/>
        <w:jc w:val="both"/>
        <w:rPr>
          <w:rFonts w:ascii="Calibri" w:hAnsi="Calibri" w:cs="Calibri"/>
          <w:color w:val="000000"/>
          <w:spacing w:val="5"/>
        </w:rPr>
      </w:pPr>
      <w:r w:rsidRPr="00C75078">
        <w:rPr>
          <w:rFonts w:ascii="Calibri" w:hAnsi="Calibri" w:cs="Calibri"/>
        </w:rPr>
        <w:t>Идејните решенија треба да се достават на CD/DVD.</w:t>
      </w:r>
    </w:p>
    <w:p w:rsidR="00324876" w:rsidRPr="00C75078" w:rsidRDefault="00324876" w:rsidP="00324876">
      <w:pPr>
        <w:ind w:right="4910"/>
        <w:rPr>
          <w:rFonts w:ascii="Calibri" w:hAnsi="Calibri" w:cs="Arial"/>
          <w:b/>
          <w:bCs/>
        </w:rPr>
      </w:pPr>
    </w:p>
    <w:p w:rsidR="00324876" w:rsidRPr="00C75078" w:rsidRDefault="00324876" w:rsidP="009E45D6">
      <w:pPr>
        <w:pStyle w:val="BodyTextIndent"/>
        <w:numPr>
          <w:ilvl w:val="0"/>
          <w:numId w:val="32"/>
        </w:numPr>
        <w:shd w:val="clear" w:color="auto" w:fill="FFFFFF"/>
        <w:tabs>
          <w:tab w:val="left" w:pos="284"/>
        </w:tabs>
        <w:spacing w:after="0"/>
        <w:ind w:left="0" w:right="11" w:firstLine="0"/>
        <w:jc w:val="both"/>
        <w:rPr>
          <w:rFonts w:ascii="Calibri" w:hAnsi="Calibri" w:cs="Calibri"/>
        </w:rPr>
      </w:pPr>
      <w:r w:rsidRPr="00C75078">
        <w:rPr>
          <w:rFonts w:ascii="Calibri" w:hAnsi="Calibri" w:cs="Calibri"/>
        </w:rPr>
        <w:t xml:space="preserve">Изборот на </w:t>
      </w:r>
      <w:proofErr w:type="spellStart"/>
      <w:r w:rsidRPr="00C75078">
        <w:rPr>
          <w:rFonts w:ascii="Calibri" w:hAnsi="Calibri" w:cs="Calibri"/>
        </w:rPr>
        <w:t>добавувачите</w:t>
      </w:r>
      <w:proofErr w:type="spellEnd"/>
      <w:r w:rsidRPr="00C75078">
        <w:rPr>
          <w:rFonts w:ascii="Calibri" w:hAnsi="Calibri" w:cs="Calibri"/>
        </w:rPr>
        <w:t xml:space="preserve"> ќе се изврши по пат на евалуација на квалитативната и на финансиската понуда (</w:t>
      </w:r>
      <w:r w:rsidR="005D0BFE">
        <w:rPr>
          <w:rFonts w:ascii="Calibri" w:hAnsi="Calibri" w:cs="Calibri"/>
        </w:rPr>
        <w:t>6</w:t>
      </w:r>
      <w:r w:rsidRPr="00C75078">
        <w:rPr>
          <w:rFonts w:ascii="Calibri" w:hAnsi="Calibri" w:cs="Calibri"/>
        </w:rPr>
        <w:t xml:space="preserve">0 бода за квалитативна понуда и </w:t>
      </w:r>
      <w:r w:rsidR="005D0BFE">
        <w:rPr>
          <w:rFonts w:ascii="Calibri" w:hAnsi="Calibri" w:cs="Calibri"/>
        </w:rPr>
        <w:t>4</w:t>
      </w:r>
      <w:r w:rsidRPr="00C75078">
        <w:rPr>
          <w:rFonts w:ascii="Calibri" w:hAnsi="Calibri" w:cs="Calibri"/>
        </w:rPr>
        <w:t xml:space="preserve">0 бода за финансиска понуда). </w:t>
      </w:r>
      <w:r w:rsidR="00D51972" w:rsidRPr="00F45BC5">
        <w:rPr>
          <w:rFonts w:asciiTheme="minorHAnsi" w:hAnsiTheme="minorHAnsi" w:cstheme="minorHAnsi"/>
          <w:noProof/>
        </w:rPr>
        <w:t xml:space="preserve">Во процесот на евалуација </w:t>
      </w:r>
      <w:r w:rsidR="00D51972">
        <w:rPr>
          <w:rFonts w:asciiTheme="minorHAnsi" w:hAnsiTheme="minorHAnsi" w:cstheme="minorHAnsi"/>
          <w:noProof/>
        </w:rPr>
        <w:t>ќе се</w:t>
      </w:r>
      <w:r w:rsidR="00D51972" w:rsidRPr="00F45BC5">
        <w:rPr>
          <w:rFonts w:asciiTheme="minorHAnsi" w:hAnsiTheme="minorHAnsi" w:cstheme="minorHAnsi"/>
          <w:noProof/>
        </w:rPr>
        <w:t xml:space="preserve"> примен</w:t>
      </w:r>
      <w:r w:rsidR="00D51972">
        <w:rPr>
          <w:rFonts w:asciiTheme="minorHAnsi" w:hAnsiTheme="minorHAnsi" w:cstheme="minorHAnsi"/>
          <w:noProof/>
        </w:rPr>
        <w:t>и двостепена процедура, односно</w:t>
      </w:r>
      <w:r w:rsidR="00D51972" w:rsidRPr="00F45BC5">
        <w:rPr>
          <w:rFonts w:asciiTheme="minorHAnsi" w:hAnsiTheme="minorHAnsi" w:cstheme="minorHAnsi"/>
          <w:noProof/>
        </w:rPr>
        <w:t xml:space="preserve"> </w:t>
      </w:r>
      <w:r w:rsidR="00D51972">
        <w:rPr>
          <w:rFonts w:asciiTheme="minorHAnsi" w:hAnsiTheme="minorHAnsi" w:cstheme="minorHAnsi"/>
          <w:noProof/>
        </w:rPr>
        <w:lastRenderedPageBreak/>
        <w:t>првенстевено се врши оценка на к</w:t>
      </w:r>
      <w:r w:rsidR="00D51972" w:rsidRPr="00F45BC5">
        <w:rPr>
          <w:rFonts w:asciiTheme="minorHAnsi" w:hAnsiTheme="minorHAnsi" w:cstheme="minorHAnsi"/>
          <w:noProof/>
        </w:rPr>
        <w:t>валитетот, а потоа и на цената</w:t>
      </w:r>
      <w:r w:rsidR="00D51972">
        <w:rPr>
          <w:rFonts w:asciiTheme="minorHAnsi" w:hAnsiTheme="minorHAnsi" w:cstheme="minorHAnsi"/>
          <w:noProof/>
        </w:rPr>
        <w:t xml:space="preserve">. Финансиските понуди се отвораат и оценуваат </w:t>
      </w:r>
      <w:r w:rsidR="00D51972" w:rsidRPr="00F45BC5">
        <w:rPr>
          <w:rFonts w:asciiTheme="minorHAnsi" w:hAnsiTheme="minorHAnsi" w:cstheme="minorHAnsi"/>
          <w:noProof/>
        </w:rPr>
        <w:t xml:space="preserve">само ако </w:t>
      </w:r>
      <w:r w:rsidR="00D51972">
        <w:rPr>
          <w:rFonts w:asciiTheme="minorHAnsi" w:hAnsiTheme="minorHAnsi" w:cstheme="minorHAnsi"/>
          <w:noProof/>
        </w:rPr>
        <w:t xml:space="preserve">понудувачите освојат </w:t>
      </w:r>
      <w:r w:rsidR="00D51972" w:rsidRPr="00F45BC5">
        <w:rPr>
          <w:rFonts w:asciiTheme="minorHAnsi" w:hAnsiTheme="minorHAnsi" w:cstheme="minorHAnsi"/>
          <w:noProof/>
        </w:rPr>
        <w:t xml:space="preserve">минимум </w:t>
      </w:r>
      <w:r w:rsidR="00D51972">
        <w:rPr>
          <w:rFonts w:asciiTheme="minorHAnsi" w:hAnsiTheme="minorHAnsi" w:cstheme="minorHAnsi"/>
          <w:noProof/>
        </w:rPr>
        <w:t>31 бод</w:t>
      </w:r>
      <w:r w:rsidR="00D51972" w:rsidRPr="00F45BC5">
        <w:rPr>
          <w:rFonts w:asciiTheme="minorHAnsi" w:hAnsiTheme="minorHAnsi" w:cstheme="minorHAnsi"/>
          <w:noProof/>
        </w:rPr>
        <w:t xml:space="preserve"> од предвидените (мак</w:t>
      </w:r>
      <w:r w:rsidR="00D51972">
        <w:rPr>
          <w:rFonts w:asciiTheme="minorHAnsi" w:hAnsiTheme="minorHAnsi" w:cstheme="minorHAnsi"/>
          <w:noProof/>
        </w:rPr>
        <w:t>симални) 60 бода за квалитет.</w:t>
      </w:r>
      <w:r w:rsidR="00D51972" w:rsidRPr="00D756B4">
        <w:rPr>
          <w:rFonts w:asciiTheme="minorHAnsi" w:hAnsiTheme="minorHAnsi" w:cstheme="minorHAnsi"/>
          <w:noProof/>
        </w:rPr>
        <w:t xml:space="preserve"> </w:t>
      </w:r>
      <w:r w:rsidR="00D51972">
        <w:rPr>
          <w:rFonts w:asciiTheme="minorHAnsi" w:hAnsiTheme="minorHAnsi" w:cstheme="minorHAnsi"/>
          <w:noProof/>
        </w:rPr>
        <w:t>Ќе се избере</w:t>
      </w:r>
      <w:r w:rsidR="00D51972" w:rsidRPr="00CB6D94">
        <w:rPr>
          <w:rFonts w:asciiTheme="minorHAnsi" w:hAnsiTheme="minorHAnsi" w:cstheme="minorHAnsi"/>
          <w:noProof/>
        </w:rPr>
        <w:t xml:space="preserve"> понудувачот кој ќе добие вкупно н</w:t>
      </w:r>
      <w:r w:rsidR="00D51972">
        <w:rPr>
          <w:rFonts w:asciiTheme="minorHAnsi" w:hAnsiTheme="minorHAnsi" w:cstheme="minorHAnsi"/>
          <w:noProof/>
        </w:rPr>
        <w:t>ајмногу бода (квалитет + цена).</w:t>
      </w:r>
    </w:p>
    <w:p w:rsidR="00324876" w:rsidRPr="00C75078" w:rsidRDefault="00324876" w:rsidP="00324876">
      <w:pPr>
        <w:shd w:val="clear" w:color="auto" w:fill="FFFFFF"/>
        <w:tabs>
          <w:tab w:val="left" w:pos="284"/>
        </w:tabs>
        <w:spacing w:before="250" w:after="120"/>
        <w:ind w:right="11"/>
        <w:jc w:val="both"/>
        <w:rPr>
          <w:rFonts w:ascii="Calibri" w:hAnsi="Calibri" w:cs="Calibri"/>
        </w:rPr>
      </w:pPr>
      <w:r w:rsidRPr="00C75078">
        <w:rPr>
          <w:rFonts w:ascii="Calibri" w:hAnsi="Calibri" w:cs="Calibri"/>
          <w:lang w:val="en-US"/>
        </w:rPr>
        <w:t>5</w:t>
      </w:r>
      <w:r w:rsidRPr="00C75078">
        <w:rPr>
          <w:rFonts w:ascii="Calibri" w:hAnsi="Calibri" w:cs="Calibri"/>
        </w:rPr>
        <w:t>. Услови и начин на плаќање</w:t>
      </w:r>
    </w:p>
    <w:p w:rsidR="00324876" w:rsidRPr="00C75078" w:rsidRDefault="00324876" w:rsidP="00324876">
      <w:pPr>
        <w:shd w:val="clear" w:color="auto" w:fill="FFFFFF"/>
        <w:tabs>
          <w:tab w:val="left" w:pos="284"/>
        </w:tabs>
        <w:ind w:right="11"/>
        <w:jc w:val="both"/>
        <w:rPr>
          <w:rFonts w:ascii="Calibri" w:hAnsi="Calibri" w:cs="Calibri"/>
        </w:rPr>
      </w:pPr>
      <w:r w:rsidRPr="00C75078">
        <w:rPr>
          <w:rFonts w:ascii="Calibri" w:hAnsi="Calibri" w:cs="Calibri"/>
        </w:rPr>
        <w:t xml:space="preserve">Плаќање: </w:t>
      </w:r>
      <w:r w:rsidR="001E5EA5">
        <w:rPr>
          <w:rFonts w:ascii="Calibri" w:hAnsi="Calibri" w:cs="Calibri"/>
          <w:noProof/>
        </w:rPr>
        <w:t>по завршување на поединечна услуга, односно по доставена фактура за извршената услуга</w:t>
      </w:r>
      <w:r w:rsidRPr="00C75078">
        <w:rPr>
          <w:rFonts w:ascii="Calibri" w:hAnsi="Calibri" w:cs="Calibri"/>
        </w:rPr>
        <w:t>.</w:t>
      </w:r>
    </w:p>
    <w:p w:rsidR="00324876" w:rsidRPr="00C75078" w:rsidRDefault="00324876" w:rsidP="00324876">
      <w:pPr>
        <w:pStyle w:val="ListParagraph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lang w:val="en-US"/>
        </w:rPr>
      </w:pPr>
    </w:p>
    <w:p w:rsidR="00324876" w:rsidRPr="00C75078" w:rsidRDefault="00324876" w:rsidP="00324876">
      <w:pPr>
        <w:pStyle w:val="ListParagraph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lang w:val="mk-MK"/>
        </w:rPr>
      </w:pPr>
      <w:r w:rsidRPr="00C75078">
        <w:rPr>
          <w:rFonts w:ascii="Calibri" w:hAnsi="Calibri" w:cs="Calibri"/>
          <w:lang w:val="en-US"/>
        </w:rPr>
        <w:t xml:space="preserve">6. </w:t>
      </w:r>
      <w:r w:rsidRPr="00C75078">
        <w:rPr>
          <w:rFonts w:ascii="Calibri" w:hAnsi="Calibri" w:cs="Calibri"/>
          <w:lang w:val="mk-MK"/>
        </w:rPr>
        <w:t xml:space="preserve">Набавката е </w:t>
      </w:r>
      <w:r w:rsidRPr="00C75078">
        <w:rPr>
          <w:rFonts w:ascii="Calibri" w:hAnsi="Calibri" w:cs="Calibri"/>
          <w:noProof/>
          <w:lang w:val="mk-MK"/>
        </w:rPr>
        <w:t>неделива</w:t>
      </w:r>
      <w:r w:rsidRPr="00C75078">
        <w:rPr>
          <w:rFonts w:ascii="Calibri" w:hAnsi="Calibri" w:cs="Calibri"/>
          <w:lang w:val="mk-MK"/>
        </w:rPr>
        <w:t>.</w:t>
      </w:r>
    </w:p>
    <w:p w:rsidR="00324876" w:rsidRPr="00C75078" w:rsidRDefault="00324876" w:rsidP="00324876">
      <w:pPr>
        <w:pStyle w:val="ListParagraph"/>
        <w:tabs>
          <w:tab w:val="left" w:pos="284"/>
        </w:tabs>
        <w:ind w:left="0"/>
        <w:jc w:val="both"/>
        <w:rPr>
          <w:rFonts w:ascii="Calibri" w:hAnsi="Calibri" w:cs="Calibri"/>
          <w:b/>
          <w:bCs/>
          <w:lang w:val="en-US"/>
        </w:rPr>
      </w:pPr>
    </w:p>
    <w:p w:rsidR="00324876" w:rsidRPr="00C75078" w:rsidRDefault="00324876" w:rsidP="00324876">
      <w:pPr>
        <w:pStyle w:val="ListParagraph"/>
        <w:tabs>
          <w:tab w:val="left" w:pos="284"/>
        </w:tabs>
        <w:ind w:left="0"/>
        <w:jc w:val="both"/>
        <w:rPr>
          <w:rFonts w:ascii="Calibri" w:hAnsi="Calibri" w:cs="Calibri"/>
          <w:lang w:val="mk-MK"/>
        </w:rPr>
      </w:pPr>
      <w:r w:rsidRPr="00C75078">
        <w:rPr>
          <w:rFonts w:ascii="Calibri" w:hAnsi="Calibri" w:cs="Calibri"/>
          <w:bCs/>
          <w:lang w:val="en-US"/>
        </w:rPr>
        <w:t xml:space="preserve">7. </w:t>
      </w:r>
      <w:r w:rsidRPr="00C75078">
        <w:rPr>
          <w:rFonts w:ascii="Calibri" w:hAnsi="Calibri" w:cs="Calibri"/>
          <w:lang w:val="mk-MK"/>
        </w:rPr>
        <w:t>Начин на доставување на понудите</w:t>
      </w:r>
    </w:p>
    <w:p w:rsidR="00324876" w:rsidRPr="00C75078" w:rsidRDefault="00324876" w:rsidP="00324876">
      <w:pPr>
        <w:tabs>
          <w:tab w:val="left" w:pos="284"/>
        </w:tabs>
        <w:jc w:val="both"/>
        <w:rPr>
          <w:rFonts w:ascii="Calibri" w:hAnsi="Calibri" w:cs="Calibri"/>
        </w:rPr>
      </w:pPr>
    </w:p>
    <w:p w:rsidR="00D51972" w:rsidRPr="00324876" w:rsidRDefault="00D51972" w:rsidP="00D51972">
      <w:pPr>
        <w:shd w:val="clear" w:color="auto" w:fill="FFFFFF"/>
        <w:tabs>
          <w:tab w:val="left" w:pos="284"/>
        </w:tabs>
        <w:ind w:right="11"/>
        <w:jc w:val="both"/>
        <w:rPr>
          <w:rFonts w:ascii="Calibri" w:hAnsi="Calibri" w:cs="Calibri"/>
        </w:rPr>
      </w:pPr>
      <w:r w:rsidRPr="00324876">
        <w:rPr>
          <w:rFonts w:ascii="Calibri" w:hAnsi="Calibri" w:cs="Calibri"/>
        </w:rPr>
        <w:t>Понудата се доставува во писмена форма</w:t>
      </w:r>
      <w:r>
        <w:rPr>
          <w:rFonts w:ascii="Calibri" w:hAnsi="Calibri" w:cs="Calibri"/>
        </w:rPr>
        <w:t xml:space="preserve">, потпишана и заверена од </w:t>
      </w:r>
      <w:proofErr w:type="spellStart"/>
      <w:r>
        <w:rPr>
          <w:rFonts w:ascii="Calibri" w:hAnsi="Calibri" w:cs="Calibri"/>
        </w:rPr>
        <w:t>понудувачот</w:t>
      </w:r>
      <w:proofErr w:type="spellEnd"/>
      <w:r w:rsidRPr="00324876">
        <w:rPr>
          <w:rFonts w:ascii="Calibri" w:hAnsi="Calibri" w:cs="Calibri"/>
        </w:rPr>
        <w:t xml:space="preserve">. Во понудата потребно е финансиската понуда да биде издвоена во посебен плик и да биде означена. Понудата се доставува во еден затворен плик (во кој ќе биде содржана издвоената финансиска понуда) на кој во долниот лев агол треба да стои ознаката „НЕ ОТВОРАЈ“ и бројот на повикот </w:t>
      </w:r>
      <w:r>
        <w:rPr>
          <w:rFonts w:ascii="Calibri" w:hAnsi="Calibri" w:cs="Calibri"/>
        </w:rPr>
        <w:t>0804-06/2017</w:t>
      </w:r>
      <w:r w:rsidRPr="00324876">
        <w:rPr>
          <w:rFonts w:ascii="Calibri" w:hAnsi="Calibri" w:cs="Calibri"/>
        </w:rPr>
        <w:t xml:space="preserve"> на кој се однесува понудата. Понудата се доставува во просториите на Центар за управување со промени, Рајко </w:t>
      </w:r>
      <w:proofErr w:type="spellStart"/>
      <w:r w:rsidRPr="00324876">
        <w:rPr>
          <w:rFonts w:ascii="Calibri" w:hAnsi="Calibri" w:cs="Calibri"/>
        </w:rPr>
        <w:t>Жинзифов</w:t>
      </w:r>
      <w:proofErr w:type="spellEnd"/>
      <w:r w:rsidRPr="00324876">
        <w:rPr>
          <w:rFonts w:ascii="Calibri" w:hAnsi="Calibri" w:cs="Calibri"/>
        </w:rPr>
        <w:t xml:space="preserve"> бр.44/1 Скопје. Пликот не смее да содржи никаква ознака со која би можел да се идентификува испраќачот – </w:t>
      </w:r>
      <w:proofErr w:type="spellStart"/>
      <w:r w:rsidRPr="00324876">
        <w:rPr>
          <w:rFonts w:ascii="Calibri" w:hAnsi="Calibri" w:cs="Calibri"/>
        </w:rPr>
        <w:t>понудувачот</w:t>
      </w:r>
      <w:proofErr w:type="spellEnd"/>
      <w:r w:rsidRPr="00324876">
        <w:rPr>
          <w:rFonts w:ascii="Calibri" w:hAnsi="Calibri" w:cs="Calibri"/>
        </w:rPr>
        <w:t>.</w:t>
      </w:r>
    </w:p>
    <w:p w:rsidR="00324876" w:rsidRPr="00C75078" w:rsidRDefault="00324876" w:rsidP="00324876">
      <w:pPr>
        <w:tabs>
          <w:tab w:val="left" w:pos="284"/>
        </w:tabs>
        <w:jc w:val="both"/>
        <w:rPr>
          <w:rFonts w:ascii="Calibri" w:hAnsi="Calibri" w:cs="Calibri"/>
          <w:lang w:val="en-US"/>
        </w:rPr>
      </w:pPr>
    </w:p>
    <w:p w:rsidR="00324876" w:rsidRPr="00C75078" w:rsidRDefault="00324876" w:rsidP="00324876">
      <w:pPr>
        <w:tabs>
          <w:tab w:val="left" w:pos="284"/>
        </w:tabs>
        <w:jc w:val="both"/>
        <w:rPr>
          <w:rFonts w:ascii="Calibri" w:hAnsi="Calibri" w:cs="Calibri"/>
          <w:b/>
          <w:bCs/>
        </w:rPr>
      </w:pPr>
      <w:r w:rsidRPr="00C75078">
        <w:rPr>
          <w:rFonts w:ascii="Calibri" w:hAnsi="Calibri" w:cs="Calibri"/>
        </w:rPr>
        <w:t xml:space="preserve">Краен рок на доставување на понудите е </w:t>
      </w:r>
      <w:r w:rsidR="00F83542">
        <w:rPr>
          <w:rFonts w:ascii="Calibri" w:hAnsi="Calibri" w:cs="Calibri"/>
          <w:b/>
          <w:noProof/>
        </w:rPr>
        <w:t>23.08</w:t>
      </w:r>
      <w:r w:rsidRPr="00C75078">
        <w:rPr>
          <w:rFonts w:ascii="Calibri" w:hAnsi="Calibri" w:cs="Calibri"/>
          <w:b/>
          <w:noProof/>
          <w:lang w:val="en-US"/>
        </w:rPr>
        <w:t>.201</w:t>
      </w:r>
      <w:r w:rsidR="005D0BFE">
        <w:rPr>
          <w:rFonts w:ascii="Calibri" w:hAnsi="Calibri" w:cs="Calibri"/>
          <w:b/>
          <w:noProof/>
        </w:rPr>
        <w:t>7</w:t>
      </w:r>
      <w:r w:rsidRPr="00C75078">
        <w:rPr>
          <w:rFonts w:ascii="Calibri" w:hAnsi="Calibri" w:cs="Calibri"/>
          <w:b/>
        </w:rPr>
        <w:t xml:space="preserve"> година</w:t>
      </w:r>
      <w:r w:rsidR="00D51972">
        <w:rPr>
          <w:rFonts w:ascii="Calibri" w:hAnsi="Calibri" w:cs="Calibri"/>
          <w:b/>
          <w:bCs/>
        </w:rPr>
        <w:t xml:space="preserve">, </w:t>
      </w:r>
      <w:r w:rsidRPr="00C75078">
        <w:rPr>
          <w:rFonts w:ascii="Calibri" w:hAnsi="Calibri" w:cs="Calibri"/>
          <w:b/>
          <w:bCs/>
          <w:noProof/>
          <w:lang w:val="en-US"/>
        </w:rPr>
        <w:t>1</w:t>
      </w:r>
      <w:r w:rsidR="005D0BFE">
        <w:rPr>
          <w:rFonts w:ascii="Calibri" w:hAnsi="Calibri" w:cs="Calibri"/>
          <w:b/>
          <w:bCs/>
          <w:noProof/>
        </w:rPr>
        <w:t>6</w:t>
      </w:r>
      <w:r w:rsidRPr="00C75078">
        <w:rPr>
          <w:rFonts w:ascii="Calibri" w:hAnsi="Calibri" w:cs="Calibri"/>
          <w:b/>
          <w:bCs/>
          <w:noProof/>
          <w:lang w:val="en-US"/>
        </w:rPr>
        <w:t>:00</w:t>
      </w:r>
      <w:r w:rsidRPr="00C75078">
        <w:rPr>
          <w:rFonts w:ascii="Calibri" w:hAnsi="Calibri" w:cs="Calibri"/>
          <w:b/>
          <w:bCs/>
        </w:rPr>
        <w:t xml:space="preserve"> часот</w:t>
      </w:r>
      <w:r w:rsidRPr="00C75078">
        <w:rPr>
          <w:rFonts w:ascii="Calibri" w:hAnsi="Calibri" w:cs="Calibri"/>
          <w:bCs/>
        </w:rPr>
        <w:t>.</w:t>
      </w:r>
    </w:p>
    <w:p w:rsidR="00324876" w:rsidRPr="00C75078" w:rsidRDefault="00324876" w:rsidP="00324876">
      <w:pPr>
        <w:tabs>
          <w:tab w:val="left" w:pos="284"/>
        </w:tabs>
        <w:jc w:val="both"/>
        <w:rPr>
          <w:rFonts w:ascii="Calibri" w:hAnsi="Calibri" w:cs="Calibri"/>
        </w:rPr>
      </w:pPr>
    </w:p>
    <w:p w:rsidR="00324876" w:rsidRPr="00C75078" w:rsidRDefault="00324876" w:rsidP="00324876">
      <w:pPr>
        <w:tabs>
          <w:tab w:val="left" w:pos="284"/>
        </w:tabs>
        <w:jc w:val="both"/>
        <w:rPr>
          <w:rFonts w:ascii="Calibri" w:hAnsi="Calibri" w:cs="Calibri"/>
        </w:rPr>
      </w:pPr>
      <w:r w:rsidRPr="00C75078">
        <w:rPr>
          <w:rFonts w:ascii="Calibri" w:hAnsi="Calibri" w:cs="Calibri"/>
        </w:rPr>
        <w:t xml:space="preserve">Понудите што ќе пристигнат по наведениот рок, како и оние кои не се изработени според пропозициите на повикот, нема да бидат земени предвид. Секој </w:t>
      </w:r>
      <w:proofErr w:type="spellStart"/>
      <w:r w:rsidRPr="00C75078">
        <w:rPr>
          <w:rFonts w:ascii="Calibri" w:hAnsi="Calibri" w:cs="Calibri"/>
        </w:rPr>
        <w:t>понудувач</w:t>
      </w:r>
      <w:proofErr w:type="spellEnd"/>
      <w:r w:rsidRPr="00C75078">
        <w:rPr>
          <w:rFonts w:ascii="Calibri" w:hAnsi="Calibri" w:cs="Calibri"/>
        </w:rPr>
        <w:t xml:space="preserve"> може да учествува само со една понуда.</w:t>
      </w:r>
    </w:p>
    <w:p w:rsidR="00324876" w:rsidRPr="00C75078" w:rsidRDefault="00324876" w:rsidP="00324876">
      <w:pPr>
        <w:tabs>
          <w:tab w:val="left" w:pos="284"/>
        </w:tabs>
        <w:jc w:val="both"/>
        <w:rPr>
          <w:rFonts w:ascii="Calibri" w:hAnsi="Calibri" w:cs="Calibri"/>
        </w:rPr>
      </w:pPr>
    </w:p>
    <w:p w:rsidR="00324876" w:rsidRPr="00C75078" w:rsidRDefault="00324876" w:rsidP="00324876">
      <w:pPr>
        <w:tabs>
          <w:tab w:val="left" w:pos="284"/>
        </w:tabs>
        <w:jc w:val="both"/>
        <w:rPr>
          <w:rFonts w:ascii="Calibri" w:hAnsi="Calibri" w:cs="Calibri"/>
        </w:rPr>
      </w:pPr>
      <w:r w:rsidRPr="00C75078">
        <w:rPr>
          <w:rFonts w:ascii="Calibri" w:hAnsi="Calibri" w:cs="Calibri"/>
        </w:rPr>
        <w:t>Сите</w:t>
      </w:r>
      <w:r w:rsidR="00FA458F">
        <w:rPr>
          <w:rFonts w:ascii="Calibri" w:hAnsi="Calibri" w:cs="Calibri"/>
        </w:rPr>
        <w:t xml:space="preserve"> барања за</w:t>
      </w:r>
      <w:r w:rsidRPr="00C75078">
        <w:rPr>
          <w:rFonts w:ascii="Calibri" w:hAnsi="Calibri" w:cs="Calibri"/>
        </w:rPr>
        <w:t xml:space="preserve"> дополнителни појаснувања може да се </w:t>
      </w:r>
      <w:r w:rsidR="00FA458F">
        <w:rPr>
          <w:rFonts w:ascii="Calibri" w:hAnsi="Calibri" w:cs="Calibri"/>
        </w:rPr>
        <w:t xml:space="preserve">испратат на </w:t>
      </w:r>
      <w:r w:rsidRPr="00C75078">
        <w:rPr>
          <w:rFonts w:ascii="Calibri" w:hAnsi="Calibri" w:cs="Calibri"/>
        </w:rPr>
        <w:t>адресата на е-пошта на ЦУП,</w:t>
      </w:r>
      <w:r w:rsidRPr="00C75078">
        <w:rPr>
          <w:rFonts w:ascii="Calibri" w:hAnsi="Calibri" w:cs="Calibri"/>
          <w:lang w:val="en-US"/>
        </w:rPr>
        <w:t xml:space="preserve"> </w:t>
      </w:r>
      <w:hyperlink r:id="rId9" w:history="1">
        <w:r w:rsidR="005D0BFE" w:rsidRPr="002D7045">
          <w:rPr>
            <w:rStyle w:val="Hyperlink"/>
            <w:rFonts w:ascii="Calibri" w:hAnsi="Calibri" w:cs="Calibri"/>
            <w:lang w:val="en-US"/>
          </w:rPr>
          <w:t>info@cup.org.mk</w:t>
        </w:r>
      </w:hyperlink>
      <w:r w:rsidRPr="00C75078">
        <w:rPr>
          <w:rFonts w:ascii="Calibri" w:hAnsi="Calibri" w:cs="Calibri"/>
        </w:rPr>
        <w:t xml:space="preserve">, најдоцна до </w:t>
      </w:r>
      <w:r w:rsidR="00F83542">
        <w:rPr>
          <w:rFonts w:ascii="Calibri" w:hAnsi="Calibri" w:cs="Calibri"/>
          <w:noProof/>
          <w:lang w:val="en-US"/>
        </w:rPr>
        <w:t>21.08</w:t>
      </w:r>
      <w:r w:rsidRPr="00C75078">
        <w:rPr>
          <w:rFonts w:ascii="Calibri" w:hAnsi="Calibri" w:cs="Calibri"/>
          <w:noProof/>
          <w:lang w:val="en-US"/>
        </w:rPr>
        <w:t>.201</w:t>
      </w:r>
      <w:r w:rsidR="005D0BFE">
        <w:rPr>
          <w:rFonts w:ascii="Calibri" w:hAnsi="Calibri" w:cs="Calibri"/>
          <w:noProof/>
          <w:lang w:val="en-US"/>
        </w:rPr>
        <w:t>7</w:t>
      </w:r>
      <w:r w:rsidRPr="00C75078">
        <w:rPr>
          <w:rFonts w:ascii="Calibri" w:hAnsi="Calibri" w:cs="Calibri"/>
        </w:rPr>
        <w:t xml:space="preserve"> година.</w:t>
      </w:r>
    </w:p>
    <w:p w:rsidR="00324876" w:rsidRPr="00C75078" w:rsidRDefault="00324876" w:rsidP="00324876">
      <w:pPr>
        <w:tabs>
          <w:tab w:val="left" w:pos="284"/>
        </w:tabs>
        <w:jc w:val="both"/>
        <w:rPr>
          <w:rFonts w:ascii="Calibri" w:hAnsi="Calibri" w:cs="Calibri"/>
        </w:rPr>
      </w:pPr>
    </w:p>
    <w:p w:rsidR="00324876" w:rsidRPr="00C75078" w:rsidRDefault="00324876" w:rsidP="00324876">
      <w:pPr>
        <w:tabs>
          <w:tab w:val="left" w:pos="284"/>
        </w:tabs>
        <w:jc w:val="both"/>
        <w:rPr>
          <w:rFonts w:ascii="Calibri" w:hAnsi="Calibri" w:cs="Calibri"/>
          <w:lang w:val="en-US"/>
        </w:rPr>
      </w:pPr>
      <w:r w:rsidRPr="00C75078">
        <w:rPr>
          <w:rFonts w:ascii="Calibri" w:hAnsi="Calibri" w:cs="Calibri"/>
        </w:rPr>
        <w:t>Рок на важност на понудата: најмалку 30 дена</w:t>
      </w:r>
      <w:r w:rsidRPr="00C75078">
        <w:rPr>
          <w:rFonts w:ascii="Calibri" w:hAnsi="Calibri" w:cs="Calibri"/>
          <w:lang w:val="en-US"/>
        </w:rPr>
        <w:t>.</w:t>
      </w:r>
    </w:p>
    <w:p w:rsidR="00324876" w:rsidRPr="00C75078" w:rsidRDefault="00324876" w:rsidP="00324876">
      <w:pPr>
        <w:tabs>
          <w:tab w:val="left" w:pos="284"/>
        </w:tabs>
        <w:jc w:val="both"/>
        <w:rPr>
          <w:rFonts w:ascii="Calibri" w:hAnsi="Calibri" w:cs="Calibri"/>
        </w:rPr>
        <w:sectPr w:rsidR="00324876" w:rsidRPr="00C75078" w:rsidSect="008C6E38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324876" w:rsidRPr="0096166F" w:rsidRDefault="00324876" w:rsidP="00324876">
      <w:pPr>
        <w:ind w:right="318"/>
        <w:jc w:val="both"/>
        <w:rPr>
          <w:rFonts w:ascii="Calibri" w:hAnsi="Calibri" w:cs="Arial"/>
        </w:rPr>
      </w:pPr>
      <w:r w:rsidRPr="0096166F">
        <w:rPr>
          <w:rFonts w:ascii="Calibri" w:hAnsi="Calibri" w:cs="Arial"/>
          <w:lang w:val="ru-RU"/>
        </w:rPr>
        <w:lastRenderedPageBreak/>
        <w:t>Понудувач: ______________________________________</w:t>
      </w:r>
      <w:r w:rsidRPr="0096166F">
        <w:rPr>
          <w:rFonts w:ascii="Calibri" w:hAnsi="Calibri" w:cs="Arial"/>
          <w:lang w:val="ru-RU"/>
        </w:rPr>
        <w:tab/>
      </w:r>
    </w:p>
    <w:p w:rsidR="00324876" w:rsidRPr="0096166F" w:rsidRDefault="00324876" w:rsidP="00324876">
      <w:pPr>
        <w:ind w:right="318"/>
        <w:jc w:val="both"/>
        <w:rPr>
          <w:rFonts w:ascii="Calibri" w:hAnsi="Calibri" w:cs="Arial"/>
          <w:lang w:val="ru-RU"/>
        </w:rPr>
      </w:pP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  <w:t xml:space="preserve">         </w:t>
      </w:r>
    </w:p>
    <w:p w:rsidR="00324876" w:rsidRPr="0096166F" w:rsidRDefault="00324876" w:rsidP="00324876">
      <w:pPr>
        <w:ind w:right="318"/>
        <w:jc w:val="both"/>
        <w:rPr>
          <w:rFonts w:ascii="Calibri" w:hAnsi="Calibri" w:cs="Arial"/>
          <w:lang w:val="ru-RU"/>
        </w:rPr>
      </w:pPr>
      <w:r w:rsidRPr="0096166F">
        <w:rPr>
          <w:rFonts w:ascii="Calibri" w:hAnsi="Calibri" w:cs="Arial"/>
          <w:lang w:val="ru-RU"/>
        </w:rPr>
        <w:t>Архивски број и датум: ___________________________</w:t>
      </w:r>
    </w:p>
    <w:p w:rsidR="00324876" w:rsidRPr="0096166F" w:rsidRDefault="00324876" w:rsidP="00324876">
      <w:pPr>
        <w:ind w:right="318"/>
        <w:jc w:val="both"/>
        <w:rPr>
          <w:rFonts w:ascii="Calibri" w:hAnsi="Calibri" w:cs="Arial"/>
          <w:lang w:val="ru-RU"/>
        </w:rPr>
      </w:pPr>
    </w:p>
    <w:p w:rsidR="00324876" w:rsidRPr="0096166F" w:rsidRDefault="00324876" w:rsidP="00324876">
      <w:pPr>
        <w:ind w:right="318"/>
        <w:jc w:val="both"/>
        <w:rPr>
          <w:rFonts w:ascii="Calibri" w:hAnsi="Calibri" w:cs="Arial"/>
          <w:lang w:val="ru-RU"/>
        </w:rPr>
      </w:pPr>
    </w:p>
    <w:p w:rsidR="00324876" w:rsidRPr="0096166F" w:rsidRDefault="00324876" w:rsidP="00324876">
      <w:pPr>
        <w:ind w:right="318"/>
        <w:jc w:val="both"/>
        <w:rPr>
          <w:rFonts w:ascii="Calibri" w:hAnsi="Calibri" w:cs="Arial"/>
          <w:lang w:val="ru-RU"/>
        </w:rPr>
      </w:pPr>
      <w:r w:rsidRPr="0096166F">
        <w:rPr>
          <w:rFonts w:ascii="Calibri" w:hAnsi="Calibri" w:cs="Arial"/>
          <w:lang w:val="ru-RU"/>
        </w:rPr>
        <w:t>ДО:</w:t>
      </w:r>
      <w:r w:rsidRPr="0096166F">
        <w:rPr>
          <w:rFonts w:ascii="Calibri" w:hAnsi="Calibri" w:cs="Arial"/>
        </w:rPr>
        <w:t xml:space="preserve"> </w:t>
      </w:r>
      <w:r w:rsidRPr="0096166F">
        <w:rPr>
          <w:rFonts w:ascii="Calibri" w:hAnsi="Calibri" w:cs="Arial"/>
          <w:lang w:val="ru-RU"/>
        </w:rPr>
        <w:t xml:space="preserve">____________________________________________________________ </w:t>
      </w:r>
    </w:p>
    <w:p w:rsidR="00324876" w:rsidRPr="0096166F" w:rsidRDefault="00324876" w:rsidP="00324876">
      <w:pPr>
        <w:ind w:right="318"/>
        <w:jc w:val="both"/>
        <w:rPr>
          <w:rFonts w:ascii="Calibri" w:hAnsi="Calibri" w:cs="Arial"/>
          <w:lang w:val="ru-RU"/>
        </w:rPr>
      </w:pPr>
      <w:r w:rsidRPr="0096166F">
        <w:rPr>
          <w:rFonts w:ascii="Calibri" w:hAnsi="Calibri" w:cs="Arial"/>
          <w:lang w:val="ru-RU"/>
        </w:rPr>
        <w:t xml:space="preserve">        (</w:t>
      </w:r>
      <w:r w:rsidRPr="0096166F">
        <w:rPr>
          <w:rFonts w:ascii="Calibri" w:hAnsi="Calibri" w:cs="Arial"/>
          <w:i/>
          <w:lang w:val="ru-RU"/>
        </w:rPr>
        <w:t>назив на набавувачот и негово седиште</w:t>
      </w:r>
      <w:r w:rsidRPr="0096166F">
        <w:rPr>
          <w:rFonts w:ascii="Calibri" w:hAnsi="Calibri" w:cs="Arial"/>
          <w:lang w:val="ru-RU"/>
        </w:rPr>
        <w:t>)</w:t>
      </w:r>
    </w:p>
    <w:p w:rsidR="00324876" w:rsidRPr="0096166F" w:rsidRDefault="00324876" w:rsidP="00324876">
      <w:pPr>
        <w:ind w:right="318"/>
        <w:jc w:val="both"/>
        <w:rPr>
          <w:rFonts w:ascii="Calibri" w:hAnsi="Calibri" w:cs="Arial"/>
          <w:lang w:val="ru-RU"/>
        </w:rPr>
      </w:pPr>
    </w:p>
    <w:p w:rsidR="00324876" w:rsidRPr="0096166F" w:rsidRDefault="00324876" w:rsidP="00324876">
      <w:pPr>
        <w:pStyle w:val="Heading9"/>
        <w:ind w:right="-3"/>
        <w:jc w:val="center"/>
        <w:rPr>
          <w:rFonts w:ascii="Calibri" w:hAnsi="Calibri"/>
          <w:b/>
          <w:sz w:val="24"/>
          <w:szCs w:val="24"/>
          <w:lang w:val="ru-RU"/>
        </w:rPr>
      </w:pPr>
      <w:r w:rsidRPr="0096166F">
        <w:rPr>
          <w:rFonts w:ascii="Calibri" w:hAnsi="Calibri"/>
          <w:b/>
          <w:sz w:val="24"/>
          <w:szCs w:val="24"/>
          <w:lang w:val="ru-RU"/>
        </w:rPr>
        <w:t>П  О  Н  У  Д  А</w:t>
      </w:r>
    </w:p>
    <w:p w:rsidR="00324876" w:rsidRPr="0096166F" w:rsidRDefault="00324876" w:rsidP="00324876">
      <w:pPr>
        <w:ind w:right="318"/>
        <w:jc w:val="center"/>
        <w:rPr>
          <w:rFonts w:ascii="Calibri" w:hAnsi="Calibri" w:cs="Arial"/>
          <w:lang w:val="ru-RU"/>
        </w:rPr>
      </w:pPr>
    </w:p>
    <w:p w:rsidR="00324876" w:rsidRPr="0096166F" w:rsidRDefault="00324876" w:rsidP="00324876">
      <w:pPr>
        <w:ind w:right="318"/>
        <w:jc w:val="right"/>
        <w:rPr>
          <w:rFonts w:ascii="Calibri" w:hAnsi="Calibri" w:cs="Arial"/>
        </w:rPr>
      </w:pP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</w:rPr>
        <w:t xml:space="preserve">                         </w:t>
      </w:r>
      <w:r w:rsidRPr="0096166F">
        <w:rPr>
          <w:rFonts w:ascii="Calibri" w:hAnsi="Calibri" w:cs="Arial"/>
          <w:lang w:val="ru-RU"/>
        </w:rPr>
        <w:t>Број на повикот ________________</w:t>
      </w:r>
      <w:r w:rsidRPr="0096166F">
        <w:rPr>
          <w:rFonts w:ascii="Calibri" w:hAnsi="Calibri" w:cs="Arial"/>
        </w:rPr>
        <w:t>_</w:t>
      </w:r>
      <w:r w:rsidRPr="0096166F">
        <w:rPr>
          <w:rFonts w:ascii="Calibri" w:hAnsi="Calibri" w:cs="Arial"/>
          <w:lang w:val="ru-RU"/>
        </w:rPr>
        <w:t>_</w:t>
      </w:r>
    </w:p>
    <w:p w:rsidR="00324876" w:rsidRPr="0096166F" w:rsidRDefault="00324876" w:rsidP="00324876">
      <w:pPr>
        <w:ind w:right="318"/>
        <w:jc w:val="right"/>
        <w:rPr>
          <w:rFonts w:ascii="Calibri" w:hAnsi="Calibri" w:cs="Arial"/>
        </w:rPr>
      </w:pP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</w:rPr>
        <w:t xml:space="preserve">                      </w:t>
      </w:r>
      <w:r w:rsidRPr="0096166F">
        <w:rPr>
          <w:rFonts w:ascii="Calibri" w:hAnsi="Calibri" w:cs="Arial"/>
          <w:lang w:val="ru-RU"/>
        </w:rPr>
        <w:t>Датум _____</w:t>
      </w:r>
      <w:r w:rsidRPr="0096166F">
        <w:rPr>
          <w:rFonts w:ascii="Calibri" w:hAnsi="Calibri" w:cs="Arial"/>
        </w:rPr>
        <w:t>_____________</w:t>
      </w:r>
    </w:p>
    <w:p w:rsidR="00324876" w:rsidRPr="0096166F" w:rsidRDefault="00324876" w:rsidP="00324876">
      <w:pPr>
        <w:ind w:right="318"/>
        <w:jc w:val="right"/>
        <w:rPr>
          <w:rFonts w:ascii="Calibri" w:hAnsi="Calibri" w:cs="Arial"/>
          <w:lang w:val="ru-RU"/>
        </w:rPr>
      </w:pPr>
    </w:p>
    <w:p w:rsidR="00324876" w:rsidRPr="0096166F" w:rsidRDefault="00324876" w:rsidP="00324876">
      <w:pPr>
        <w:ind w:right="318"/>
        <w:jc w:val="both"/>
        <w:rPr>
          <w:rFonts w:ascii="Calibri" w:hAnsi="Calibri" w:cs="Arial"/>
          <w:lang w:val="ru-RU"/>
        </w:rPr>
      </w:pP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</w:p>
    <w:p w:rsidR="00324876" w:rsidRPr="0096166F" w:rsidRDefault="00324876" w:rsidP="00324876">
      <w:pPr>
        <w:ind w:right="320"/>
        <w:jc w:val="both"/>
        <w:rPr>
          <w:rFonts w:ascii="Calibri" w:hAnsi="Calibri" w:cs="Arial"/>
          <w:lang w:val="ru-RU"/>
        </w:rPr>
      </w:pPr>
      <w:r w:rsidRPr="0096166F">
        <w:rPr>
          <w:rFonts w:ascii="Calibri" w:hAnsi="Calibri" w:cs="Arial"/>
          <w:lang w:val="ru-RU"/>
        </w:rPr>
        <w:t xml:space="preserve">По разгледувањето на тендерската документација, ја доставуваме нашата понуда со сета барана придружна документација. </w:t>
      </w:r>
    </w:p>
    <w:p w:rsidR="00324876" w:rsidRPr="0096166F" w:rsidRDefault="00324876" w:rsidP="00324876">
      <w:pPr>
        <w:ind w:right="4910"/>
        <w:jc w:val="both"/>
        <w:rPr>
          <w:rFonts w:ascii="Calibri" w:hAnsi="Calibri" w:cs="Arial"/>
          <w:lang w:val="ru-RU"/>
        </w:rPr>
      </w:pPr>
    </w:p>
    <w:p w:rsidR="00324876" w:rsidRPr="0096166F" w:rsidRDefault="00324876" w:rsidP="00324876">
      <w:pPr>
        <w:ind w:right="318"/>
        <w:jc w:val="both"/>
        <w:rPr>
          <w:rFonts w:ascii="Calibri" w:hAnsi="Calibri" w:cs="Arial"/>
        </w:rPr>
      </w:pPr>
      <w:r w:rsidRPr="0096166F">
        <w:rPr>
          <w:rFonts w:ascii="Calibri" w:hAnsi="Calibri" w:cs="Arial"/>
        </w:rPr>
        <w:t xml:space="preserve">Согласни сме да ги обезбедиме следните </w:t>
      </w:r>
      <w:r w:rsidRPr="0096166F">
        <w:rPr>
          <w:rFonts w:ascii="Calibri" w:hAnsi="Calibri" w:cs="Arial"/>
          <w:iCs/>
        </w:rPr>
        <w:t>услуг</w:t>
      </w:r>
      <w:r w:rsidRPr="0096166F">
        <w:rPr>
          <w:rFonts w:ascii="Calibri" w:hAnsi="Calibri" w:cs="Arial"/>
        </w:rPr>
        <w:t xml:space="preserve">и, во согласност со </w:t>
      </w:r>
      <w:proofErr w:type="spellStart"/>
      <w:r w:rsidRPr="0096166F">
        <w:rPr>
          <w:rFonts w:ascii="Calibri" w:hAnsi="Calibri" w:cs="Arial"/>
        </w:rPr>
        <w:t>тендерската</w:t>
      </w:r>
      <w:proofErr w:type="spellEnd"/>
      <w:r w:rsidRPr="0096166F">
        <w:rPr>
          <w:rFonts w:ascii="Calibri" w:hAnsi="Calibri" w:cs="Arial"/>
        </w:rPr>
        <w:t xml:space="preserve"> документација:__________________________________________________________</w:t>
      </w:r>
    </w:p>
    <w:p w:rsidR="00324876" w:rsidRPr="0096166F" w:rsidRDefault="00324876" w:rsidP="00324876">
      <w:pPr>
        <w:ind w:right="318"/>
        <w:jc w:val="both"/>
        <w:rPr>
          <w:rFonts w:ascii="Calibri" w:hAnsi="Calibri" w:cs="Arial"/>
        </w:rPr>
      </w:pPr>
      <w:r w:rsidRPr="0096166F">
        <w:rPr>
          <w:rFonts w:ascii="Calibri" w:hAnsi="Calibri" w:cs="Arial"/>
        </w:rPr>
        <w:t>(</w:t>
      </w:r>
      <w:r w:rsidRPr="0096166F">
        <w:rPr>
          <w:rFonts w:ascii="Calibri" w:hAnsi="Calibri" w:cs="Arial"/>
          <w:i/>
        </w:rPr>
        <w:t>се наведува предметот на набавката</w:t>
      </w:r>
      <w:r w:rsidRPr="0096166F">
        <w:rPr>
          <w:rFonts w:ascii="Calibri" w:hAnsi="Calibri" w:cs="Arial"/>
        </w:rPr>
        <w:t>).</w:t>
      </w:r>
    </w:p>
    <w:p w:rsidR="00324876" w:rsidRPr="0096166F" w:rsidRDefault="00324876" w:rsidP="00324876">
      <w:pPr>
        <w:ind w:right="318"/>
        <w:jc w:val="both"/>
        <w:rPr>
          <w:rFonts w:ascii="Calibri" w:hAnsi="Calibri" w:cs="Arial"/>
          <w:lang w:val="ru-RU"/>
        </w:rPr>
      </w:pPr>
      <w:r w:rsidRPr="0096166F">
        <w:rPr>
          <w:rFonts w:ascii="Calibri" w:hAnsi="Calibri" w:cs="Arial"/>
          <w:lang w:val="ru-RU"/>
        </w:rPr>
        <w:tab/>
      </w:r>
    </w:p>
    <w:p w:rsidR="00324876" w:rsidRPr="00101A22" w:rsidRDefault="00324876" w:rsidP="00324876">
      <w:pPr>
        <w:tabs>
          <w:tab w:val="left" w:pos="1760"/>
        </w:tabs>
        <w:jc w:val="both"/>
        <w:rPr>
          <w:rFonts w:ascii="Calibri" w:hAnsi="Calibri"/>
        </w:rPr>
      </w:pPr>
      <w:r w:rsidRPr="00101A22">
        <w:rPr>
          <w:rFonts w:ascii="Calibri" w:hAnsi="Calibri"/>
        </w:rPr>
        <w:t>Нашата понуда важи за периодот утврден во  документацијата.</w:t>
      </w:r>
    </w:p>
    <w:p w:rsidR="00324876" w:rsidRPr="00101A22" w:rsidRDefault="00324876" w:rsidP="00324876">
      <w:pPr>
        <w:tabs>
          <w:tab w:val="left" w:pos="1760"/>
        </w:tabs>
        <w:jc w:val="both"/>
        <w:rPr>
          <w:rFonts w:ascii="Calibri" w:hAnsi="Calibri"/>
        </w:rPr>
      </w:pPr>
    </w:p>
    <w:p w:rsidR="00324876" w:rsidRPr="00101A22" w:rsidRDefault="00324876" w:rsidP="00324876">
      <w:pPr>
        <w:tabs>
          <w:tab w:val="left" w:pos="1760"/>
        </w:tabs>
        <w:jc w:val="both"/>
        <w:rPr>
          <w:rFonts w:ascii="Calibri" w:hAnsi="Calibri"/>
        </w:rPr>
      </w:pPr>
      <w:r w:rsidRPr="00101A22">
        <w:rPr>
          <w:rFonts w:ascii="Calibri" w:hAnsi="Calibri"/>
        </w:rPr>
        <w:t>Со поднесување на оваа понуда, во целост ги прифаќаме условите предвидени во документацијата.</w:t>
      </w:r>
    </w:p>
    <w:p w:rsidR="00324876" w:rsidRPr="0096166F" w:rsidRDefault="00324876" w:rsidP="00324876">
      <w:pPr>
        <w:ind w:right="4910"/>
        <w:jc w:val="both"/>
        <w:rPr>
          <w:rFonts w:ascii="Calibri" w:hAnsi="Calibri" w:cs="Arial"/>
        </w:rPr>
      </w:pPr>
    </w:p>
    <w:p w:rsidR="00324876" w:rsidRPr="0096166F" w:rsidRDefault="00324876" w:rsidP="00324876">
      <w:pPr>
        <w:ind w:right="318"/>
        <w:jc w:val="both"/>
        <w:rPr>
          <w:rFonts w:ascii="Calibri" w:hAnsi="Calibri" w:cs="Arial"/>
          <w:lang w:val="ru-RU"/>
        </w:rPr>
      </w:pPr>
    </w:p>
    <w:p w:rsidR="00324876" w:rsidRPr="0096166F" w:rsidRDefault="00324876" w:rsidP="00324876">
      <w:pPr>
        <w:ind w:right="4910"/>
        <w:jc w:val="center"/>
        <w:rPr>
          <w:rFonts w:ascii="Calibri" w:hAnsi="Calibri" w:cs="Arial"/>
          <w:lang w:val="ru-RU"/>
        </w:rPr>
      </w:pPr>
    </w:p>
    <w:p w:rsidR="00324876" w:rsidRPr="00101A22" w:rsidRDefault="00324876" w:rsidP="00324876">
      <w:pPr>
        <w:tabs>
          <w:tab w:val="left" w:pos="1760"/>
        </w:tabs>
        <w:jc w:val="both"/>
        <w:rPr>
          <w:rFonts w:ascii="Calibri" w:hAnsi="Calibri"/>
          <w:b/>
          <w:u w:val="single"/>
        </w:rPr>
      </w:pPr>
      <w:r w:rsidRPr="00101A22">
        <w:rPr>
          <w:rFonts w:ascii="Calibri" w:hAnsi="Calibri"/>
          <w:b/>
          <w:u w:val="single"/>
        </w:rPr>
        <w:t xml:space="preserve">Дел I – Информации за </w:t>
      </w:r>
      <w:proofErr w:type="spellStart"/>
      <w:r w:rsidRPr="00101A22">
        <w:rPr>
          <w:rFonts w:ascii="Calibri" w:hAnsi="Calibri"/>
          <w:b/>
          <w:u w:val="single"/>
        </w:rPr>
        <w:t>понудувачот</w:t>
      </w:r>
      <w:proofErr w:type="spellEnd"/>
    </w:p>
    <w:p w:rsidR="00324876" w:rsidRPr="00101A22" w:rsidRDefault="00324876" w:rsidP="00324876">
      <w:pPr>
        <w:tabs>
          <w:tab w:val="left" w:pos="1760"/>
        </w:tabs>
        <w:jc w:val="both"/>
        <w:rPr>
          <w:rFonts w:ascii="Calibri" w:hAnsi="Calibri"/>
          <w:b/>
          <w:u w:val="single"/>
        </w:rPr>
      </w:pPr>
    </w:p>
    <w:p w:rsidR="00324876" w:rsidRPr="00101A22" w:rsidRDefault="00324876" w:rsidP="00324876">
      <w:pPr>
        <w:tabs>
          <w:tab w:val="left" w:pos="1760"/>
        </w:tabs>
        <w:jc w:val="both"/>
        <w:rPr>
          <w:rFonts w:ascii="Calibri" w:hAnsi="Calibri"/>
        </w:rPr>
      </w:pPr>
      <w:r w:rsidRPr="00101A22">
        <w:rPr>
          <w:rFonts w:ascii="Calibri" w:hAnsi="Calibri"/>
        </w:rPr>
        <w:t xml:space="preserve">I.1. Име на </w:t>
      </w:r>
      <w:proofErr w:type="spellStart"/>
      <w:r w:rsidRPr="00101A22">
        <w:rPr>
          <w:rFonts w:ascii="Calibri" w:hAnsi="Calibri"/>
        </w:rPr>
        <w:t>понудувачот</w:t>
      </w:r>
      <w:proofErr w:type="spellEnd"/>
      <w:r w:rsidRPr="00101A22">
        <w:rPr>
          <w:rFonts w:ascii="Calibri" w:hAnsi="Calibri"/>
        </w:rPr>
        <w:t>: ______________________________________________________</w:t>
      </w:r>
    </w:p>
    <w:p w:rsidR="00324876" w:rsidRPr="00101A22" w:rsidRDefault="00324876" w:rsidP="00324876">
      <w:pPr>
        <w:tabs>
          <w:tab w:val="left" w:pos="1760"/>
        </w:tabs>
        <w:jc w:val="both"/>
        <w:rPr>
          <w:rFonts w:ascii="Calibri" w:hAnsi="Calibri"/>
        </w:rPr>
      </w:pPr>
    </w:p>
    <w:p w:rsidR="00324876" w:rsidRPr="00101A22" w:rsidRDefault="00324876" w:rsidP="00324876">
      <w:pPr>
        <w:tabs>
          <w:tab w:val="left" w:pos="1760"/>
        </w:tabs>
        <w:jc w:val="both"/>
        <w:rPr>
          <w:rFonts w:ascii="Calibri" w:hAnsi="Calibri"/>
        </w:rPr>
      </w:pPr>
      <w:r w:rsidRPr="00101A22">
        <w:rPr>
          <w:rFonts w:ascii="Calibri" w:hAnsi="Calibri"/>
        </w:rPr>
        <w:t>I.2. Контакт информации</w:t>
      </w:r>
    </w:p>
    <w:p w:rsidR="00324876" w:rsidRPr="00101A22" w:rsidRDefault="00324876" w:rsidP="00324876">
      <w:pPr>
        <w:numPr>
          <w:ilvl w:val="0"/>
          <w:numId w:val="30"/>
        </w:numPr>
        <w:tabs>
          <w:tab w:val="left" w:pos="1760"/>
        </w:tabs>
        <w:jc w:val="both"/>
        <w:rPr>
          <w:rFonts w:ascii="Calibri" w:hAnsi="Calibri"/>
        </w:rPr>
      </w:pPr>
      <w:r w:rsidRPr="00101A22">
        <w:rPr>
          <w:rFonts w:ascii="Calibri" w:hAnsi="Calibri"/>
        </w:rPr>
        <w:t>Адреса: ______________________________________________________________</w:t>
      </w:r>
    </w:p>
    <w:p w:rsidR="00324876" w:rsidRPr="00101A22" w:rsidRDefault="00324876" w:rsidP="00324876">
      <w:pPr>
        <w:numPr>
          <w:ilvl w:val="0"/>
          <w:numId w:val="30"/>
        </w:numPr>
        <w:tabs>
          <w:tab w:val="left" w:pos="1760"/>
        </w:tabs>
        <w:jc w:val="both"/>
        <w:rPr>
          <w:rFonts w:ascii="Calibri" w:hAnsi="Calibri"/>
        </w:rPr>
      </w:pPr>
      <w:r w:rsidRPr="00101A22">
        <w:rPr>
          <w:rFonts w:ascii="Calibri" w:hAnsi="Calibri"/>
        </w:rPr>
        <w:t>Телефон: ____________________________________________________________</w:t>
      </w:r>
    </w:p>
    <w:p w:rsidR="00324876" w:rsidRPr="00101A22" w:rsidRDefault="00324876" w:rsidP="00324876">
      <w:pPr>
        <w:numPr>
          <w:ilvl w:val="0"/>
          <w:numId w:val="30"/>
        </w:numPr>
        <w:tabs>
          <w:tab w:val="left" w:pos="1760"/>
        </w:tabs>
        <w:jc w:val="both"/>
        <w:rPr>
          <w:rFonts w:ascii="Calibri" w:hAnsi="Calibri"/>
        </w:rPr>
      </w:pPr>
      <w:r w:rsidRPr="00101A22">
        <w:rPr>
          <w:rFonts w:ascii="Calibri" w:hAnsi="Calibri"/>
        </w:rPr>
        <w:t>Факс: ________________________________________________________________</w:t>
      </w:r>
    </w:p>
    <w:p w:rsidR="00324876" w:rsidRPr="00101A22" w:rsidRDefault="00324876" w:rsidP="00324876">
      <w:pPr>
        <w:numPr>
          <w:ilvl w:val="0"/>
          <w:numId w:val="30"/>
        </w:numPr>
        <w:tabs>
          <w:tab w:val="left" w:pos="1760"/>
        </w:tabs>
        <w:jc w:val="both"/>
        <w:rPr>
          <w:rFonts w:ascii="Calibri" w:hAnsi="Calibri"/>
        </w:rPr>
      </w:pPr>
      <w:r w:rsidRPr="00101A22">
        <w:rPr>
          <w:rFonts w:ascii="Calibri" w:hAnsi="Calibri"/>
        </w:rPr>
        <w:t>Е-пошта: _____________________________________________________________</w:t>
      </w:r>
    </w:p>
    <w:p w:rsidR="00324876" w:rsidRPr="00101A22" w:rsidRDefault="00324876" w:rsidP="00324876">
      <w:pPr>
        <w:numPr>
          <w:ilvl w:val="0"/>
          <w:numId w:val="30"/>
        </w:numPr>
        <w:tabs>
          <w:tab w:val="left" w:pos="1760"/>
        </w:tabs>
        <w:jc w:val="both"/>
        <w:rPr>
          <w:rFonts w:ascii="Calibri" w:hAnsi="Calibri"/>
        </w:rPr>
      </w:pPr>
      <w:r w:rsidRPr="00101A22">
        <w:rPr>
          <w:rFonts w:ascii="Calibri" w:hAnsi="Calibri"/>
        </w:rPr>
        <w:t>Лице за контакт: ______________________________________________________</w:t>
      </w:r>
    </w:p>
    <w:p w:rsidR="00324876" w:rsidRPr="00101A22" w:rsidRDefault="00324876" w:rsidP="00324876">
      <w:pPr>
        <w:tabs>
          <w:tab w:val="left" w:pos="1760"/>
        </w:tabs>
        <w:ind w:left="360"/>
        <w:jc w:val="both"/>
        <w:rPr>
          <w:rFonts w:ascii="Calibri" w:hAnsi="Calibri"/>
        </w:rPr>
      </w:pPr>
    </w:p>
    <w:p w:rsidR="00324876" w:rsidRPr="00101A22" w:rsidRDefault="00324876" w:rsidP="00324876">
      <w:pPr>
        <w:tabs>
          <w:tab w:val="left" w:pos="1760"/>
        </w:tabs>
        <w:jc w:val="both"/>
        <w:rPr>
          <w:rFonts w:ascii="Calibri" w:hAnsi="Calibri"/>
        </w:rPr>
      </w:pPr>
      <w:r w:rsidRPr="00101A22">
        <w:rPr>
          <w:rFonts w:ascii="Calibri" w:hAnsi="Calibri"/>
        </w:rPr>
        <w:t>I.3. Одговорно лице: _________________________________________________________</w:t>
      </w:r>
    </w:p>
    <w:p w:rsidR="00324876" w:rsidRDefault="00324876" w:rsidP="00324876">
      <w:pPr>
        <w:ind w:right="4910"/>
        <w:jc w:val="both"/>
        <w:rPr>
          <w:rFonts w:ascii="Calibri" w:hAnsi="Calibri" w:cs="Arial"/>
        </w:rPr>
      </w:pPr>
    </w:p>
    <w:p w:rsidR="00324876" w:rsidRPr="00101A22" w:rsidRDefault="00324876" w:rsidP="00324876">
      <w:pPr>
        <w:tabs>
          <w:tab w:val="left" w:pos="1760"/>
        </w:tabs>
        <w:rPr>
          <w:rFonts w:ascii="Calibri" w:hAnsi="Calibri"/>
          <w:b/>
        </w:rPr>
      </w:pPr>
    </w:p>
    <w:p w:rsidR="00324876" w:rsidRPr="0096166F" w:rsidRDefault="00324876" w:rsidP="00324876">
      <w:pPr>
        <w:ind w:right="318"/>
        <w:jc w:val="right"/>
        <w:rPr>
          <w:rFonts w:ascii="Calibri" w:hAnsi="Calibri" w:cs="Arial"/>
        </w:rPr>
      </w:pPr>
      <w:r w:rsidRPr="0096166F">
        <w:rPr>
          <w:rFonts w:ascii="Calibri" w:hAnsi="Calibri" w:cs="Arial"/>
        </w:rPr>
        <w:t xml:space="preserve">Одговорно лице на </w:t>
      </w:r>
      <w:proofErr w:type="spellStart"/>
      <w:r w:rsidRPr="0096166F">
        <w:rPr>
          <w:rFonts w:ascii="Calibri" w:hAnsi="Calibri" w:cs="Arial"/>
        </w:rPr>
        <w:t>понудувачот</w:t>
      </w:r>
      <w:proofErr w:type="spellEnd"/>
    </w:p>
    <w:p w:rsidR="00324876" w:rsidRPr="0096166F" w:rsidRDefault="00324876" w:rsidP="00324876">
      <w:pPr>
        <w:ind w:right="318"/>
        <w:jc w:val="both"/>
        <w:rPr>
          <w:rFonts w:ascii="Calibri" w:hAnsi="Calibri" w:cs="Arial"/>
        </w:rPr>
      </w:pPr>
      <w:r w:rsidRPr="0096166F">
        <w:rPr>
          <w:rFonts w:ascii="Calibri" w:hAnsi="Calibri" w:cs="Arial"/>
        </w:rPr>
        <w:tab/>
      </w:r>
      <w:r w:rsidRPr="0096166F">
        <w:rPr>
          <w:rFonts w:ascii="Calibri" w:hAnsi="Calibri" w:cs="Arial"/>
        </w:rPr>
        <w:tab/>
      </w:r>
      <w:r w:rsidRPr="0096166F">
        <w:rPr>
          <w:rFonts w:ascii="Calibri" w:hAnsi="Calibri" w:cs="Arial"/>
        </w:rPr>
        <w:tab/>
      </w:r>
      <w:r w:rsidRPr="0096166F">
        <w:rPr>
          <w:rFonts w:ascii="Calibri" w:hAnsi="Calibri" w:cs="Arial"/>
        </w:rPr>
        <w:tab/>
        <w:t xml:space="preserve">       </w:t>
      </w:r>
    </w:p>
    <w:p w:rsidR="00324876" w:rsidRPr="0096166F" w:rsidRDefault="00324876" w:rsidP="00324876">
      <w:pPr>
        <w:ind w:right="318"/>
        <w:jc w:val="right"/>
        <w:rPr>
          <w:rFonts w:ascii="Calibri" w:hAnsi="Calibri" w:cs="Arial"/>
        </w:rPr>
      </w:pPr>
      <w:r w:rsidRPr="0096166F">
        <w:rPr>
          <w:rFonts w:ascii="Calibri" w:hAnsi="Calibri" w:cs="Arial"/>
        </w:rPr>
        <w:tab/>
      </w:r>
      <w:r w:rsidRPr="0096166F">
        <w:rPr>
          <w:rFonts w:ascii="Calibri" w:hAnsi="Calibri" w:cs="Arial"/>
        </w:rPr>
        <w:tab/>
      </w:r>
      <w:r w:rsidRPr="0096166F">
        <w:rPr>
          <w:rFonts w:ascii="Calibri" w:hAnsi="Calibri" w:cs="Arial"/>
        </w:rPr>
        <w:tab/>
      </w:r>
      <w:r w:rsidRPr="0096166F">
        <w:rPr>
          <w:rFonts w:ascii="Calibri" w:hAnsi="Calibri" w:cs="Arial"/>
        </w:rPr>
        <w:tab/>
        <w:t xml:space="preserve">          ________________________________</w:t>
      </w:r>
    </w:p>
    <w:p w:rsidR="00324876" w:rsidRPr="0096166F" w:rsidRDefault="00324876" w:rsidP="00324876">
      <w:pPr>
        <w:ind w:right="4832"/>
        <w:rPr>
          <w:rFonts w:ascii="Calibri" w:hAnsi="Calibri" w:cs="Arial"/>
          <w:b/>
          <w:bCs/>
        </w:rPr>
      </w:pPr>
    </w:p>
    <w:p w:rsidR="00324876" w:rsidRPr="00101A22" w:rsidRDefault="00324876" w:rsidP="00324876">
      <w:pPr>
        <w:tabs>
          <w:tab w:val="left" w:pos="1760"/>
        </w:tabs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 w:rsidRPr="00101A22">
        <w:rPr>
          <w:rFonts w:ascii="Calibri" w:hAnsi="Calibri"/>
          <w:b/>
        </w:rPr>
        <w:lastRenderedPageBreak/>
        <w:t>Дел II –</w:t>
      </w:r>
      <w:r>
        <w:rPr>
          <w:rFonts w:ascii="Calibri" w:hAnsi="Calibri"/>
          <w:b/>
        </w:rPr>
        <w:t xml:space="preserve"> </w:t>
      </w:r>
      <w:r w:rsidRPr="00101A22">
        <w:rPr>
          <w:rFonts w:ascii="Calibri" w:hAnsi="Calibri"/>
          <w:b/>
        </w:rPr>
        <w:t>Финансиска понуда</w:t>
      </w:r>
      <w:r>
        <w:rPr>
          <w:rFonts w:ascii="Calibri" w:hAnsi="Calibri"/>
          <w:b/>
        </w:rPr>
        <w:t xml:space="preserve"> (во посебен плик)</w:t>
      </w:r>
    </w:p>
    <w:p w:rsidR="00324876" w:rsidRDefault="00324876" w:rsidP="00324876">
      <w:pPr>
        <w:tabs>
          <w:tab w:val="left" w:pos="1760"/>
        </w:tabs>
        <w:rPr>
          <w:rFonts w:ascii="Calibri" w:hAnsi="Calibri"/>
        </w:rPr>
      </w:pPr>
    </w:p>
    <w:p w:rsidR="00324876" w:rsidRDefault="00324876" w:rsidP="00324876">
      <w:pPr>
        <w:ind w:right="318"/>
        <w:jc w:val="both"/>
        <w:rPr>
          <w:rFonts w:ascii="Calibri" w:hAnsi="Calibri" w:cs="Arial"/>
        </w:rPr>
      </w:pPr>
    </w:p>
    <w:p w:rsidR="00324876" w:rsidRPr="0096166F" w:rsidRDefault="00324876" w:rsidP="00324876">
      <w:pPr>
        <w:ind w:right="318"/>
        <w:jc w:val="both"/>
        <w:rPr>
          <w:rFonts w:ascii="Calibri" w:hAnsi="Calibri" w:cs="Arial"/>
        </w:rPr>
      </w:pPr>
      <w:r w:rsidRPr="0096166F">
        <w:rPr>
          <w:rFonts w:ascii="Calibri" w:hAnsi="Calibri" w:cs="Arial"/>
        </w:rPr>
        <w:t>Вкупната цена на нашата понуда, исклучувајќи какви било попусти изнесува: __________________________________________________________ (</w:t>
      </w:r>
      <w:r w:rsidRPr="0096166F">
        <w:rPr>
          <w:rFonts w:ascii="Calibri" w:hAnsi="Calibri" w:cs="Arial"/>
          <w:i/>
        </w:rPr>
        <w:t>се наведува вкупниот износ без ДДВ – проектот е ослободен од ДДВ</w:t>
      </w:r>
      <w:r w:rsidRPr="0096166F">
        <w:rPr>
          <w:rFonts w:ascii="Calibri" w:hAnsi="Calibri" w:cs="Arial"/>
        </w:rPr>
        <w:t>).</w:t>
      </w:r>
    </w:p>
    <w:p w:rsidR="00324876" w:rsidRDefault="00324876" w:rsidP="00324876">
      <w:pPr>
        <w:tabs>
          <w:tab w:val="left" w:pos="1760"/>
        </w:tabs>
        <w:rPr>
          <w:rFonts w:ascii="Calibri" w:hAnsi="Calibri"/>
        </w:rPr>
      </w:pPr>
    </w:p>
    <w:p w:rsidR="00324876" w:rsidRPr="00101A22" w:rsidRDefault="00324876" w:rsidP="00324876">
      <w:pPr>
        <w:tabs>
          <w:tab w:val="left" w:pos="1760"/>
        </w:tabs>
        <w:rPr>
          <w:rFonts w:ascii="Calibri" w:hAnsi="Calibri"/>
        </w:rPr>
      </w:pPr>
    </w:p>
    <w:p w:rsidR="00324876" w:rsidRPr="00101A22" w:rsidRDefault="00324876" w:rsidP="00324876">
      <w:pPr>
        <w:tabs>
          <w:tab w:val="left" w:pos="1760"/>
        </w:tabs>
        <w:jc w:val="both"/>
        <w:rPr>
          <w:rFonts w:ascii="Calibri" w:hAnsi="Calibri"/>
        </w:rPr>
      </w:pPr>
      <w:r w:rsidRPr="00101A22">
        <w:rPr>
          <w:rFonts w:ascii="Calibri" w:hAnsi="Calibri"/>
        </w:rPr>
        <w:t>Понудуваме извршување на услугите согласно нашата финансиска понуда дадена во табелата:</w:t>
      </w:r>
    </w:p>
    <w:p w:rsidR="00324876" w:rsidRPr="00101A22" w:rsidRDefault="00324876" w:rsidP="00324876">
      <w:pPr>
        <w:ind w:right="4910"/>
        <w:jc w:val="both"/>
        <w:rPr>
          <w:rFonts w:ascii="Calibri" w:hAnsi="Calibri" w:cs="Arial"/>
        </w:rPr>
      </w:pPr>
    </w:p>
    <w:tbl>
      <w:tblPr>
        <w:tblW w:w="9658" w:type="dxa"/>
        <w:jc w:val="center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194"/>
        <w:gridCol w:w="1665"/>
        <w:gridCol w:w="1665"/>
        <w:gridCol w:w="1665"/>
      </w:tblGrid>
      <w:tr w:rsidR="00324876" w:rsidRPr="00101A22" w:rsidTr="008C6E38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4876" w:rsidRPr="00101A22" w:rsidRDefault="00324876" w:rsidP="009E45D6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 w:rsidRPr="00101A22">
              <w:rPr>
                <w:rFonts w:ascii="Calibri" w:hAnsi="Calibri" w:cs="Calibri"/>
              </w:rPr>
              <w:t>Р. бр.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4876" w:rsidRPr="00101A22" w:rsidRDefault="00324876" w:rsidP="009E45D6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 w:rsidRPr="00101A22">
              <w:rPr>
                <w:rFonts w:ascii="Calibri" w:hAnsi="Calibri" w:cs="Calibri"/>
              </w:rPr>
              <w:t>Услуга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876" w:rsidRPr="00101A22" w:rsidRDefault="00324876" w:rsidP="009E45D6">
            <w:pPr>
              <w:suppressAutoHyphens/>
              <w:jc w:val="center"/>
              <w:rPr>
                <w:rFonts w:ascii="Calibri" w:hAnsi="Calibri" w:cs="Calibri"/>
              </w:rPr>
            </w:pPr>
            <w:proofErr w:type="spellStart"/>
            <w:r w:rsidRPr="00101A22">
              <w:rPr>
                <w:rFonts w:ascii="Calibri" w:hAnsi="Calibri" w:cs="Calibri"/>
              </w:rPr>
              <w:t>Единечна</w:t>
            </w:r>
            <w:proofErr w:type="spellEnd"/>
            <w:r w:rsidRPr="00101A22">
              <w:rPr>
                <w:rFonts w:ascii="Calibri" w:hAnsi="Calibri" w:cs="Calibri"/>
              </w:rPr>
              <w:t xml:space="preserve"> цена без ДДВ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876" w:rsidRPr="00101A22" w:rsidRDefault="00324876" w:rsidP="009E45D6">
            <w:pPr>
              <w:suppressAutoHyphens/>
              <w:jc w:val="center"/>
              <w:rPr>
                <w:rFonts w:ascii="Calibri" w:hAnsi="Calibri" w:cs="Calibri"/>
              </w:rPr>
            </w:pPr>
            <w:r w:rsidRPr="00101A22">
              <w:rPr>
                <w:rFonts w:ascii="Calibri" w:hAnsi="Calibri" w:cs="Calibri"/>
              </w:rPr>
              <w:t>Количина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4876" w:rsidRPr="00101A22" w:rsidRDefault="00324876" w:rsidP="009E45D6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 w:rsidRPr="00101A22">
              <w:rPr>
                <w:rFonts w:ascii="Calibri" w:hAnsi="Calibri" w:cs="Calibri"/>
              </w:rPr>
              <w:t>Цена без ДДВ</w:t>
            </w:r>
          </w:p>
        </w:tc>
      </w:tr>
      <w:tr w:rsidR="00324876" w:rsidRPr="00101A22" w:rsidTr="008C6E38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24876" w:rsidRPr="00101A22" w:rsidRDefault="00324876" w:rsidP="009E45D6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 w:rsidRPr="00101A22">
              <w:rPr>
                <w:rFonts w:ascii="Calibri" w:hAnsi="Calibri" w:cs="Calibri"/>
              </w:rPr>
              <w:t>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24876" w:rsidRPr="00101A22" w:rsidRDefault="00324876" w:rsidP="009E45D6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101A22">
              <w:rPr>
                <w:rFonts w:ascii="Calibri" w:hAnsi="Calibri" w:cs="Calibri"/>
              </w:rPr>
              <w:t xml:space="preserve">Дизајн, подготовка и печатење на проектни брошури на </w:t>
            </w:r>
            <w:r w:rsidR="005D0BFE">
              <w:rPr>
                <w:rFonts w:ascii="Calibri" w:hAnsi="Calibri" w:cs="Calibri"/>
              </w:rPr>
              <w:t>македонски, албански и англиски јазик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324876" w:rsidRPr="00101A22" w:rsidTr="008C6E38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24876" w:rsidRPr="00101A22" w:rsidRDefault="00324876" w:rsidP="009E45D6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 w:rsidRPr="00101A22">
              <w:rPr>
                <w:rFonts w:ascii="Calibri" w:hAnsi="Calibri" w:cs="Calibri"/>
              </w:rPr>
              <w:t>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24876" w:rsidRPr="00101A22" w:rsidRDefault="00324876" w:rsidP="009E45D6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101A22">
              <w:rPr>
                <w:rFonts w:ascii="Calibri" w:hAnsi="Calibri" w:cs="Calibri"/>
              </w:rPr>
              <w:t xml:space="preserve">Дизајн, подготовка и печатење на </w:t>
            </w:r>
            <w:proofErr w:type="spellStart"/>
            <w:r w:rsidRPr="00101A22">
              <w:rPr>
                <w:rFonts w:ascii="Calibri" w:hAnsi="Calibri" w:cs="Calibri"/>
              </w:rPr>
              <w:t>лифлети</w:t>
            </w:r>
            <w:proofErr w:type="spellEnd"/>
            <w:r w:rsidRPr="00101A22">
              <w:rPr>
                <w:rFonts w:ascii="Calibri" w:hAnsi="Calibri" w:cs="Calibri"/>
              </w:rPr>
              <w:t xml:space="preserve"> на </w:t>
            </w:r>
            <w:r w:rsidR="005D0BFE">
              <w:rPr>
                <w:rFonts w:ascii="Calibri" w:hAnsi="Calibri" w:cs="Calibri"/>
              </w:rPr>
              <w:t>македонски, албански и англиски јазик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324876" w:rsidRPr="00101A22" w:rsidTr="008C6E38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24876" w:rsidRPr="00101A22" w:rsidRDefault="00324876" w:rsidP="009E45D6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 w:rsidRPr="00101A22">
              <w:rPr>
                <w:rFonts w:ascii="Calibri" w:hAnsi="Calibri" w:cs="Calibri"/>
              </w:rPr>
              <w:t>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24876" w:rsidRPr="00101A22" w:rsidRDefault="00324876" w:rsidP="005D0BFE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101A22">
              <w:rPr>
                <w:rFonts w:ascii="Calibri" w:hAnsi="Calibri" w:cs="Calibri"/>
              </w:rPr>
              <w:t xml:space="preserve">Дизајн, подготовка и печатење на </w:t>
            </w:r>
            <w:r w:rsidR="005D0BFE">
              <w:rPr>
                <w:rFonts w:ascii="Calibri" w:hAnsi="Calibri" w:cs="Calibri"/>
              </w:rPr>
              <w:t xml:space="preserve">водич за стандарди за добро управување </w:t>
            </w:r>
            <w:r w:rsidR="005D0BFE" w:rsidRPr="00101A22">
              <w:rPr>
                <w:rFonts w:ascii="Calibri" w:hAnsi="Calibri" w:cs="Calibri"/>
              </w:rPr>
              <w:t xml:space="preserve">на </w:t>
            </w:r>
            <w:r w:rsidR="005D0BFE">
              <w:rPr>
                <w:rFonts w:ascii="Calibri" w:hAnsi="Calibri" w:cs="Calibri"/>
              </w:rPr>
              <w:t>македонски, албански и англиски јазик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324876" w:rsidRPr="00101A22" w:rsidTr="008C6E38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24876" w:rsidRPr="00101A22" w:rsidRDefault="00324876" w:rsidP="009E45D6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 w:rsidRPr="00101A22">
              <w:rPr>
                <w:rFonts w:ascii="Calibri" w:hAnsi="Calibri" w:cs="Calibri"/>
              </w:rPr>
              <w:t>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24876" w:rsidRPr="00101A22" w:rsidRDefault="00324876" w:rsidP="005D0BFE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101A22">
              <w:rPr>
                <w:rFonts w:ascii="Calibri" w:hAnsi="Calibri" w:cs="Calibri"/>
              </w:rPr>
              <w:t xml:space="preserve">Дизајн, подготовка и печатење на </w:t>
            </w:r>
            <w:r w:rsidR="005D0BFE">
              <w:rPr>
                <w:rFonts w:ascii="Calibri" w:hAnsi="Calibri" w:cs="Calibri"/>
              </w:rPr>
              <w:t>полугодишни мониторинг извештаи на македонски и албански јазик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324876" w:rsidRPr="00101A22" w:rsidTr="008C6E38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24876" w:rsidRPr="00101A22" w:rsidRDefault="00324876" w:rsidP="009E45D6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 w:rsidRPr="00101A22">
              <w:rPr>
                <w:rFonts w:ascii="Calibri" w:hAnsi="Calibri" w:cs="Calibri"/>
              </w:rPr>
              <w:t>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24876" w:rsidRPr="00101A22" w:rsidRDefault="005D0BFE" w:rsidP="005D0BFE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101A22">
              <w:rPr>
                <w:rFonts w:ascii="Calibri" w:hAnsi="Calibri" w:cs="Calibri"/>
              </w:rPr>
              <w:t xml:space="preserve">Дизајн, подготовка и печатење на </w:t>
            </w:r>
            <w:r>
              <w:rPr>
                <w:rFonts w:ascii="Calibri" w:hAnsi="Calibri" w:cs="Calibri"/>
              </w:rPr>
              <w:t xml:space="preserve">финален мониторинг извештај на </w:t>
            </w:r>
            <w:r w:rsidR="00C509B9">
              <w:rPr>
                <w:rFonts w:ascii="Calibri" w:hAnsi="Calibri" w:cs="Calibri"/>
              </w:rPr>
              <w:t xml:space="preserve">македонски, </w:t>
            </w:r>
            <w:r>
              <w:rPr>
                <w:rFonts w:ascii="Calibri" w:hAnsi="Calibri" w:cs="Calibri"/>
              </w:rPr>
              <w:t xml:space="preserve">албански </w:t>
            </w:r>
            <w:r w:rsidR="00C509B9">
              <w:rPr>
                <w:rFonts w:ascii="Calibri" w:hAnsi="Calibri" w:cs="Calibri"/>
              </w:rPr>
              <w:t xml:space="preserve">и англиски </w:t>
            </w:r>
            <w:r>
              <w:rPr>
                <w:rFonts w:ascii="Calibri" w:hAnsi="Calibri" w:cs="Calibri"/>
              </w:rPr>
              <w:t>јазик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324876" w:rsidRPr="00101A22" w:rsidTr="008C6E38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24876" w:rsidRPr="00101A22" w:rsidRDefault="005D0BFE" w:rsidP="009E45D6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24876" w:rsidRPr="00101A22" w:rsidRDefault="00324876" w:rsidP="009E45D6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101A22">
              <w:rPr>
                <w:rFonts w:ascii="Calibri" w:hAnsi="Calibri" w:cs="Calibri"/>
              </w:rPr>
              <w:t xml:space="preserve">Дизајн на </w:t>
            </w:r>
            <w:proofErr w:type="spellStart"/>
            <w:r w:rsidRPr="00101A22">
              <w:rPr>
                <w:rFonts w:ascii="Calibri" w:hAnsi="Calibri" w:cs="Calibri"/>
              </w:rPr>
              <w:t>проектно</w:t>
            </w:r>
            <w:proofErr w:type="spellEnd"/>
            <w:r w:rsidRPr="00101A22">
              <w:rPr>
                <w:rFonts w:ascii="Calibri" w:hAnsi="Calibri" w:cs="Calibri"/>
              </w:rPr>
              <w:t xml:space="preserve"> лого и банер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324876" w:rsidRPr="00101A22" w:rsidTr="008C6E38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24876" w:rsidRPr="00101A22" w:rsidRDefault="005D0BFE" w:rsidP="009E45D6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24876" w:rsidRPr="00101A22" w:rsidRDefault="00324876" w:rsidP="009E45D6">
            <w:pPr>
              <w:suppressAutoHyphens/>
              <w:rPr>
                <w:rFonts w:ascii="Calibri" w:hAnsi="Calibri" w:cs="Calibri"/>
              </w:rPr>
            </w:pPr>
            <w:r w:rsidRPr="00101A22">
              <w:rPr>
                <w:rFonts w:ascii="Calibri" w:hAnsi="Calibri" w:cs="Calibri"/>
              </w:rPr>
              <w:t xml:space="preserve">Подготовка и печатење на </w:t>
            </w:r>
            <w:proofErr w:type="spellStart"/>
            <w:r w:rsidRPr="00101A22">
              <w:rPr>
                <w:rFonts w:ascii="Calibri" w:hAnsi="Calibri" w:cs="Calibri"/>
              </w:rPr>
              <w:t>банери</w:t>
            </w:r>
            <w:proofErr w:type="spellEnd"/>
            <w:r w:rsidRPr="00101A22">
              <w:rPr>
                <w:rFonts w:ascii="Calibri" w:hAnsi="Calibri" w:cs="Calibri"/>
              </w:rPr>
              <w:t xml:space="preserve"> за проектот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324876" w:rsidRPr="00101A22" w:rsidTr="008C6E38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24876" w:rsidRPr="00101A22" w:rsidRDefault="005D0BFE" w:rsidP="009E45D6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24876" w:rsidRPr="00101A22" w:rsidRDefault="00324876" w:rsidP="009E45D6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101A22">
              <w:rPr>
                <w:rFonts w:ascii="Calibri" w:hAnsi="Calibri" w:cs="Calibri"/>
              </w:rPr>
              <w:t>Изработка на комплет – папка, нотес и пенкало, за сите настани на проектот, дизајнирани со логото на проектот, партнерските организации и донаторите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324876" w:rsidRPr="00101A22" w:rsidTr="008C6E38">
        <w:trPr>
          <w:jc w:val="center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pacing w:before="80" w:after="80"/>
              <w:jc w:val="center"/>
              <w:rPr>
                <w:rFonts w:ascii="Calibri" w:hAnsi="Calibri" w:cs="Calibri"/>
                <w:b/>
              </w:rPr>
            </w:pPr>
            <w:r w:rsidRPr="00101A22">
              <w:rPr>
                <w:rFonts w:ascii="Calibri" w:hAnsi="Calibri" w:cs="Calibri"/>
                <w:b/>
              </w:rPr>
              <w:t>Вкупно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876" w:rsidRPr="00101A22" w:rsidRDefault="00324876" w:rsidP="009E45D6">
            <w:pPr>
              <w:suppressAutoHyphens/>
              <w:snapToGrid w:val="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</w:tbl>
    <w:p w:rsidR="00324876" w:rsidRPr="00101A22" w:rsidRDefault="00324876" w:rsidP="00324876">
      <w:pPr>
        <w:ind w:right="4910"/>
        <w:jc w:val="both"/>
        <w:rPr>
          <w:rFonts w:ascii="Calibri" w:hAnsi="Calibri" w:cs="Arial"/>
        </w:rPr>
      </w:pPr>
    </w:p>
    <w:p w:rsidR="00324876" w:rsidRPr="00101A22" w:rsidRDefault="00324876" w:rsidP="00324876">
      <w:pPr>
        <w:tabs>
          <w:tab w:val="left" w:pos="1760"/>
        </w:tabs>
        <w:jc w:val="both"/>
        <w:rPr>
          <w:rFonts w:ascii="Calibri" w:hAnsi="Calibri"/>
        </w:rPr>
      </w:pPr>
      <w:r w:rsidRPr="00101A22">
        <w:rPr>
          <w:rFonts w:ascii="Calibri" w:hAnsi="Calibri"/>
        </w:rPr>
        <w:t>Понудуваме безусловен попуст од ____% од вкупната понудена цена.</w:t>
      </w:r>
    </w:p>
    <w:p w:rsidR="00324876" w:rsidRPr="00101A22" w:rsidRDefault="00324876" w:rsidP="00324876">
      <w:pPr>
        <w:tabs>
          <w:tab w:val="left" w:pos="1760"/>
        </w:tabs>
        <w:jc w:val="both"/>
        <w:rPr>
          <w:rFonts w:ascii="Calibri" w:hAnsi="Calibri"/>
        </w:rPr>
      </w:pPr>
    </w:p>
    <w:p w:rsidR="00324876" w:rsidRPr="00101A22" w:rsidRDefault="00324876" w:rsidP="00324876">
      <w:pPr>
        <w:tabs>
          <w:tab w:val="left" w:pos="1760"/>
        </w:tabs>
        <w:rPr>
          <w:rFonts w:ascii="Calibri" w:hAnsi="Calibri"/>
        </w:rPr>
      </w:pPr>
      <w:r w:rsidRPr="00101A22">
        <w:rPr>
          <w:rFonts w:ascii="Calibri" w:hAnsi="Calibri"/>
        </w:rPr>
        <w:t>Начин и рок на плаќање:__________________________________________________</w:t>
      </w:r>
    </w:p>
    <w:p w:rsidR="008C6E38" w:rsidRDefault="008C6E38" w:rsidP="00324876">
      <w:pPr>
        <w:ind w:right="318"/>
        <w:jc w:val="right"/>
        <w:rPr>
          <w:rFonts w:ascii="Calibri" w:hAnsi="Calibri" w:cs="Arial"/>
        </w:rPr>
      </w:pPr>
    </w:p>
    <w:p w:rsidR="00324876" w:rsidRPr="0096166F" w:rsidRDefault="00324876" w:rsidP="00324876">
      <w:pPr>
        <w:ind w:right="318"/>
        <w:jc w:val="right"/>
        <w:rPr>
          <w:rFonts w:ascii="Calibri" w:hAnsi="Calibri" w:cs="Arial"/>
        </w:rPr>
      </w:pPr>
      <w:r w:rsidRPr="0096166F">
        <w:rPr>
          <w:rFonts w:ascii="Calibri" w:hAnsi="Calibri" w:cs="Arial"/>
        </w:rPr>
        <w:t xml:space="preserve">Одговорно лице на </w:t>
      </w:r>
      <w:proofErr w:type="spellStart"/>
      <w:r w:rsidRPr="0096166F">
        <w:rPr>
          <w:rFonts w:ascii="Calibri" w:hAnsi="Calibri" w:cs="Arial"/>
        </w:rPr>
        <w:t>понудувачот</w:t>
      </w:r>
      <w:proofErr w:type="spellEnd"/>
    </w:p>
    <w:p w:rsidR="00324876" w:rsidRPr="0096166F" w:rsidRDefault="00324876" w:rsidP="00324876">
      <w:pPr>
        <w:ind w:right="318"/>
        <w:jc w:val="both"/>
        <w:rPr>
          <w:rFonts w:ascii="Calibri" w:hAnsi="Calibri" w:cs="Arial"/>
        </w:rPr>
      </w:pPr>
      <w:r w:rsidRPr="0096166F">
        <w:rPr>
          <w:rFonts w:ascii="Calibri" w:hAnsi="Calibri" w:cs="Arial"/>
        </w:rPr>
        <w:tab/>
      </w:r>
      <w:r w:rsidRPr="0096166F">
        <w:rPr>
          <w:rFonts w:ascii="Calibri" w:hAnsi="Calibri" w:cs="Arial"/>
        </w:rPr>
        <w:tab/>
      </w:r>
      <w:r w:rsidRPr="0096166F">
        <w:rPr>
          <w:rFonts w:ascii="Calibri" w:hAnsi="Calibri" w:cs="Arial"/>
        </w:rPr>
        <w:tab/>
      </w:r>
      <w:r w:rsidRPr="0096166F">
        <w:rPr>
          <w:rFonts w:ascii="Calibri" w:hAnsi="Calibri" w:cs="Arial"/>
        </w:rPr>
        <w:tab/>
        <w:t xml:space="preserve">       </w:t>
      </w:r>
    </w:p>
    <w:p w:rsidR="00324876" w:rsidRPr="0096166F" w:rsidRDefault="00324876" w:rsidP="00324876">
      <w:pPr>
        <w:ind w:right="318"/>
        <w:jc w:val="right"/>
        <w:rPr>
          <w:rFonts w:ascii="Calibri" w:hAnsi="Calibri" w:cs="Arial"/>
        </w:rPr>
      </w:pPr>
      <w:r w:rsidRPr="0096166F">
        <w:rPr>
          <w:rFonts w:ascii="Calibri" w:hAnsi="Calibri" w:cs="Arial"/>
        </w:rPr>
        <w:tab/>
      </w:r>
      <w:r w:rsidRPr="0096166F">
        <w:rPr>
          <w:rFonts w:ascii="Calibri" w:hAnsi="Calibri" w:cs="Arial"/>
        </w:rPr>
        <w:tab/>
      </w:r>
      <w:r w:rsidRPr="0096166F">
        <w:rPr>
          <w:rFonts w:ascii="Calibri" w:hAnsi="Calibri" w:cs="Arial"/>
        </w:rPr>
        <w:tab/>
      </w:r>
      <w:r w:rsidRPr="0096166F">
        <w:rPr>
          <w:rFonts w:ascii="Calibri" w:hAnsi="Calibri" w:cs="Arial"/>
        </w:rPr>
        <w:tab/>
        <w:t xml:space="preserve">          ________________________________</w:t>
      </w:r>
    </w:p>
    <w:p w:rsidR="00324876" w:rsidRPr="0096166F" w:rsidRDefault="00324876" w:rsidP="00324876">
      <w:pPr>
        <w:pStyle w:val="BodyText"/>
        <w:ind w:right="318"/>
        <w:rPr>
          <w:rFonts w:ascii="Calibri" w:hAnsi="Calibri" w:cs="Arial"/>
          <w:lang w:val="mk-MK"/>
        </w:rPr>
      </w:pPr>
    </w:p>
    <w:p w:rsidR="00324876" w:rsidRPr="0096166F" w:rsidRDefault="00324876" w:rsidP="00324876">
      <w:pPr>
        <w:pStyle w:val="BodyText"/>
        <w:ind w:right="318"/>
        <w:rPr>
          <w:rFonts w:ascii="Calibri" w:hAnsi="Calibri" w:cs="Arial"/>
          <w:lang w:val="mk-MK"/>
        </w:rPr>
      </w:pPr>
    </w:p>
    <w:p w:rsidR="00324876" w:rsidRPr="00120649" w:rsidRDefault="00324876" w:rsidP="008C6E38">
      <w:pPr>
        <w:pStyle w:val="BodyText"/>
        <w:ind w:right="318"/>
        <w:jc w:val="center"/>
        <w:rPr>
          <w:rFonts w:ascii="Calibri" w:hAnsi="Calibri" w:cs="Arial"/>
          <w:b/>
          <w:lang w:val="ru-RU"/>
        </w:rPr>
      </w:pPr>
      <w:r>
        <w:rPr>
          <w:rFonts w:ascii="Calibri" w:hAnsi="Calibri" w:cs="Arial"/>
          <w:b/>
          <w:lang w:val="mk-MK"/>
        </w:rPr>
        <w:t xml:space="preserve">И З Ј А В </w:t>
      </w:r>
      <w:r w:rsidRPr="00120649">
        <w:rPr>
          <w:rFonts w:ascii="Calibri" w:hAnsi="Calibri" w:cs="Arial"/>
          <w:b/>
          <w:lang w:val="mk-MK"/>
        </w:rPr>
        <w:t>А</w:t>
      </w:r>
    </w:p>
    <w:p w:rsidR="00324876" w:rsidRPr="0096166F" w:rsidRDefault="00324876" w:rsidP="00324876">
      <w:pPr>
        <w:pStyle w:val="BodyText"/>
        <w:ind w:right="318"/>
        <w:rPr>
          <w:rFonts w:ascii="Calibri" w:hAnsi="Calibri" w:cs="Arial"/>
          <w:lang w:val="ru-RU"/>
        </w:rPr>
      </w:pPr>
    </w:p>
    <w:p w:rsidR="00324876" w:rsidRPr="0096166F" w:rsidRDefault="00324876" w:rsidP="00324876">
      <w:pPr>
        <w:ind w:right="318"/>
        <w:jc w:val="both"/>
        <w:rPr>
          <w:rFonts w:ascii="Calibri" w:hAnsi="Calibri" w:cs="Arial"/>
          <w:lang w:val="ru-RU"/>
        </w:rPr>
      </w:pPr>
    </w:p>
    <w:p w:rsidR="00324876" w:rsidRPr="0096166F" w:rsidRDefault="00324876" w:rsidP="00324876">
      <w:pPr>
        <w:ind w:right="318"/>
        <w:jc w:val="both"/>
        <w:rPr>
          <w:rFonts w:ascii="Calibri" w:hAnsi="Calibri" w:cs="Arial"/>
          <w:lang w:val="ru-RU"/>
        </w:rPr>
      </w:pPr>
    </w:p>
    <w:p w:rsidR="00324876" w:rsidRPr="0096166F" w:rsidRDefault="00324876" w:rsidP="00324876">
      <w:pPr>
        <w:spacing w:line="360" w:lineRule="auto"/>
        <w:ind w:right="5" w:firstLine="748"/>
        <w:jc w:val="both"/>
        <w:rPr>
          <w:rFonts w:ascii="Calibri" w:hAnsi="Calibri" w:cs="Arial"/>
        </w:rPr>
      </w:pPr>
      <w:r w:rsidRPr="0096166F">
        <w:rPr>
          <w:rFonts w:ascii="Calibri" w:hAnsi="Calibri" w:cs="Arial"/>
        </w:rPr>
        <w:t xml:space="preserve">Изјавуваме дека со поднесување на понудата во целост ги прифаќаме сите услови од </w:t>
      </w:r>
      <w:proofErr w:type="spellStart"/>
      <w:r w:rsidRPr="0096166F">
        <w:rPr>
          <w:rFonts w:ascii="Calibri" w:hAnsi="Calibri" w:cs="Arial"/>
        </w:rPr>
        <w:t>тендерската</w:t>
      </w:r>
      <w:proofErr w:type="spellEnd"/>
      <w:r w:rsidRPr="0096166F">
        <w:rPr>
          <w:rFonts w:ascii="Calibri" w:hAnsi="Calibri" w:cs="Arial"/>
        </w:rPr>
        <w:t xml:space="preserve"> документација за набавка на _______________________ </w:t>
      </w:r>
      <w:r w:rsidRPr="0096166F">
        <w:rPr>
          <w:rFonts w:ascii="Calibri" w:hAnsi="Calibri" w:cs="Arial"/>
          <w:i/>
          <w:iCs/>
        </w:rPr>
        <w:t>(се наведува предметот на набавката)</w:t>
      </w:r>
      <w:r w:rsidRPr="0096166F">
        <w:rPr>
          <w:rFonts w:ascii="Calibri" w:hAnsi="Calibri" w:cs="Arial"/>
        </w:rPr>
        <w:t xml:space="preserve">, по повик бр.________ </w:t>
      </w:r>
      <w:r w:rsidRPr="0096166F">
        <w:rPr>
          <w:rFonts w:ascii="Calibri" w:hAnsi="Calibri" w:cs="Arial"/>
          <w:i/>
        </w:rPr>
        <w:t>(се наведува бројот на повикот)</w:t>
      </w:r>
      <w:r w:rsidRPr="0096166F">
        <w:rPr>
          <w:rFonts w:ascii="Calibri" w:hAnsi="Calibri" w:cs="Arial"/>
        </w:rPr>
        <w:t xml:space="preserve"> врз основа на кои ја поднесуваме нашата понуда. Согласни сме тие услови во целост да претставуваат составен дел на договорот.</w:t>
      </w:r>
    </w:p>
    <w:p w:rsidR="00324876" w:rsidRPr="0096166F" w:rsidRDefault="00324876" w:rsidP="00324876">
      <w:pPr>
        <w:spacing w:line="360" w:lineRule="auto"/>
        <w:ind w:firstLine="720"/>
        <w:jc w:val="both"/>
        <w:rPr>
          <w:rFonts w:ascii="Calibri" w:hAnsi="Calibri" w:cs="Arial"/>
        </w:rPr>
      </w:pPr>
      <w:r w:rsidRPr="0096166F">
        <w:rPr>
          <w:rFonts w:ascii="Calibri" w:hAnsi="Calibri" w:cs="Arial"/>
        </w:rPr>
        <w:t>Изјавуваме дека против нас не е поведена стечајна постапка и немаме забрана за вршење на дејност.</w:t>
      </w:r>
    </w:p>
    <w:p w:rsidR="00324876" w:rsidRPr="0096166F" w:rsidRDefault="00324876" w:rsidP="00324876">
      <w:pPr>
        <w:spacing w:line="360" w:lineRule="auto"/>
        <w:ind w:right="5" w:firstLine="720"/>
        <w:jc w:val="both"/>
        <w:rPr>
          <w:rFonts w:ascii="Calibri" w:hAnsi="Calibri" w:cs="Arial"/>
        </w:rPr>
      </w:pPr>
      <w:r w:rsidRPr="0096166F">
        <w:rPr>
          <w:rFonts w:ascii="Calibri" w:hAnsi="Calibri" w:cs="Arial"/>
        </w:rPr>
        <w:t xml:space="preserve">На ваше барање ќе ви ги доставиме сите документи утврдени во барањето за понуди потребни за докажување на исполнувањето на овие критериуми. </w:t>
      </w:r>
    </w:p>
    <w:p w:rsidR="00324876" w:rsidRPr="0096166F" w:rsidRDefault="00324876" w:rsidP="00324876">
      <w:pPr>
        <w:spacing w:line="360" w:lineRule="auto"/>
        <w:ind w:right="318" w:firstLine="748"/>
        <w:jc w:val="both"/>
        <w:rPr>
          <w:rFonts w:ascii="Calibri" w:hAnsi="Calibri" w:cs="Arial"/>
          <w:lang w:val="ru-RU"/>
        </w:rPr>
      </w:pPr>
    </w:p>
    <w:p w:rsidR="00324876" w:rsidRPr="0096166F" w:rsidRDefault="00324876" w:rsidP="00324876">
      <w:pPr>
        <w:ind w:right="318"/>
        <w:jc w:val="both"/>
        <w:rPr>
          <w:rFonts w:ascii="Calibri" w:hAnsi="Calibri" w:cs="Arial"/>
          <w:lang w:val="ru-RU"/>
        </w:rPr>
      </w:pPr>
    </w:p>
    <w:p w:rsidR="00324876" w:rsidRPr="0096166F" w:rsidRDefault="00324876" w:rsidP="00324876">
      <w:pPr>
        <w:ind w:right="318"/>
        <w:rPr>
          <w:rFonts w:ascii="Calibri" w:hAnsi="Calibri" w:cs="Arial"/>
          <w:lang w:val="ru-RU"/>
        </w:rPr>
      </w:pPr>
    </w:p>
    <w:p w:rsidR="00324876" w:rsidRPr="0096166F" w:rsidRDefault="00324876" w:rsidP="00324876">
      <w:pPr>
        <w:ind w:right="318"/>
        <w:rPr>
          <w:rFonts w:ascii="Calibri" w:hAnsi="Calibri" w:cs="Arial"/>
          <w:lang w:val="ru-RU"/>
        </w:rPr>
      </w:pPr>
    </w:p>
    <w:p w:rsidR="00324876" w:rsidRPr="0096166F" w:rsidRDefault="00324876" w:rsidP="00324876">
      <w:pPr>
        <w:ind w:right="318"/>
        <w:rPr>
          <w:rFonts w:ascii="Calibri" w:hAnsi="Calibri" w:cs="Arial"/>
          <w:lang w:val="ru-RU"/>
        </w:rPr>
      </w:pPr>
      <w:r w:rsidRPr="0096166F">
        <w:rPr>
          <w:rFonts w:ascii="Calibri" w:hAnsi="Calibri" w:cs="Arial"/>
          <w:lang w:val="ru-RU"/>
        </w:rPr>
        <w:t xml:space="preserve">Место и датум </w:t>
      </w: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</w:p>
    <w:p w:rsidR="00324876" w:rsidRPr="0096166F" w:rsidRDefault="00324876" w:rsidP="00324876">
      <w:pPr>
        <w:ind w:right="318"/>
        <w:rPr>
          <w:rFonts w:ascii="Calibri" w:hAnsi="Calibri" w:cs="Arial"/>
          <w:lang w:val="ru-RU"/>
        </w:rPr>
      </w:pPr>
    </w:p>
    <w:p w:rsidR="00324876" w:rsidRPr="0096166F" w:rsidRDefault="00324876" w:rsidP="00324876">
      <w:pPr>
        <w:ind w:right="318"/>
        <w:rPr>
          <w:rFonts w:ascii="Calibri" w:hAnsi="Calibri" w:cs="Arial"/>
          <w:lang w:val="ru-RU"/>
        </w:rPr>
      </w:pPr>
    </w:p>
    <w:p w:rsidR="00324876" w:rsidRPr="0096166F" w:rsidRDefault="00324876" w:rsidP="00324876">
      <w:pPr>
        <w:ind w:right="318"/>
        <w:jc w:val="right"/>
        <w:rPr>
          <w:rFonts w:ascii="Calibri" w:hAnsi="Calibri" w:cs="Arial"/>
          <w:lang w:val="ru-RU"/>
        </w:rPr>
      </w:pPr>
      <w:r w:rsidRPr="0096166F">
        <w:rPr>
          <w:rFonts w:ascii="Calibri" w:hAnsi="Calibri" w:cs="Arial"/>
          <w:lang w:val="ru-RU"/>
        </w:rPr>
        <w:t>Понудувач</w:t>
      </w:r>
    </w:p>
    <w:p w:rsidR="00324876" w:rsidRPr="0096166F" w:rsidRDefault="00324876" w:rsidP="00324876">
      <w:pPr>
        <w:ind w:right="318"/>
        <w:jc w:val="both"/>
        <w:rPr>
          <w:rFonts w:ascii="Calibri" w:hAnsi="Calibri" w:cs="Arial"/>
          <w:lang w:val="ru-RU"/>
        </w:rPr>
      </w:pP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</w:p>
    <w:p w:rsidR="00324876" w:rsidRPr="0096166F" w:rsidRDefault="00324876" w:rsidP="00324876">
      <w:pPr>
        <w:ind w:right="318"/>
        <w:jc w:val="right"/>
        <w:rPr>
          <w:rFonts w:ascii="Calibri" w:hAnsi="Calibri" w:cs="Arial"/>
          <w:lang w:val="ru-RU"/>
        </w:rPr>
      </w:pPr>
      <w:r w:rsidRPr="0096166F">
        <w:rPr>
          <w:rFonts w:ascii="Calibri" w:hAnsi="Calibri" w:cs="Arial"/>
          <w:lang w:val="ru-RU"/>
        </w:rPr>
        <w:t>________________________</w:t>
      </w:r>
    </w:p>
    <w:p w:rsidR="00324876" w:rsidRPr="0096166F" w:rsidRDefault="00324876" w:rsidP="00324876">
      <w:pPr>
        <w:ind w:right="318"/>
        <w:jc w:val="right"/>
        <w:rPr>
          <w:rFonts w:ascii="Calibri" w:hAnsi="Calibri" w:cs="Arial"/>
          <w:lang w:val="ru-RU"/>
        </w:rPr>
      </w:pP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</w:r>
      <w:r w:rsidRPr="0096166F">
        <w:rPr>
          <w:rFonts w:ascii="Calibri" w:hAnsi="Calibri" w:cs="Arial"/>
          <w:lang w:val="ru-RU"/>
        </w:rPr>
        <w:tab/>
        <w:t xml:space="preserve">Потпис и печат </w:t>
      </w:r>
    </w:p>
    <w:p w:rsidR="00324876" w:rsidRPr="0096166F" w:rsidRDefault="00324876" w:rsidP="00324876">
      <w:pPr>
        <w:ind w:right="318"/>
        <w:jc w:val="both"/>
        <w:rPr>
          <w:rFonts w:ascii="Calibri" w:hAnsi="Calibri" w:cs="Arial"/>
          <w:lang w:val="ru-RU"/>
        </w:rPr>
      </w:pPr>
    </w:p>
    <w:p w:rsidR="00324876" w:rsidRPr="0096166F" w:rsidRDefault="00324876" w:rsidP="00324876">
      <w:pPr>
        <w:ind w:right="318"/>
        <w:jc w:val="both"/>
        <w:rPr>
          <w:rFonts w:ascii="Calibri" w:hAnsi="Calibri" w:cs="Arial"/>
          <w:lang w:val="ru-RU"/>
        </w:rPr>
      </w:pPr>
    </w:p>
    <w:p w:rsidR="00324876" w:rsidRPr="00A52198" w:rsidRDefault="00324876" w:rsidP="00324876">
      <w:pPr>
        <w:ind w:right="318"/>
        <w:jc w:val="both"/>
        <w:rPr>
          <w:rFonts w:ascii="Calibri" w:hAnsi="Calibri" w:cs="Arial"/>
          <w:sz w:val="22"/>
          <w:szCs w:val="22"/>
        </w:rPr>
      </w:pPr>
    </w:p>
    <w:p w:rsidR="00324876" w:rsidRPr="00A52198" w:rsidRDefault="00324876" w:rsidP="00324876">
      <w:pPr>
        <w:ind w:right="4832"/>
        <w:jc w:val="both"/>
        <w:rPr>
          <w:rFonts w:ascii="Calibri" w:hAnsi="Calibri" w:cs="Arial"/>
          <w:sz w:val="22"/>
          <w:szCs w:val="22"/>
          <w:lang w:val="ru-RU"/>
        </w:rPr>
      </w:pPr>
    </w:p>
    <w:p w:rsidR="00324876" w:rsidRPr="00A52198" w:rsidRDefault="00324876" w:rsidP="00324876">
      <w:pPr>
        <w:ind w:right="4832"/>
        <w:jc w:val="both"/>
        <w:rPr>
          <w:rFonts w:ascii="Calibri" w:hAnsi="Calibri" w:cs="Arial"/>
          <w:sz w:val="22"/>
          <w:szCs w:val="22"/>
          <w:lang w:val="ru-RU"/>
        </w:rPr>
      </w:pPr>
    </w:p>
    <w:p w:rsidR="00324876" w:rsidRPr="00A52198" w:rsidRDefault="00324876" w:rsidP="00324876">
      <w:pPr>
        <w:ind w:right="4832"/>
        <w:jc w:val="both"/>
        <w:rPr>
          <w:rFonts w:ascii="Calibri" w:hAnsi="Calibri" w:cs="Arial"/>
          <w:sz w:val="22"/>
          <w:szCs w:val="22"/>
          <w:lang w:val="ru-RU"/>
        </w:rPr>
      </w:pPr>
    </w:p>
    <w:p w:rsidR="00324876" w:rsidRPr="00A52198" w:rsidRDefault="00324876" w:rsidP="00324876">
      <w:pPr>
        <w:ind w:right="4832"/>
        <w:jc w:val="both"/>
        <w:rPr>
          <w:rFonts w:ascii="Calibri" w:hAnsi="Calibri" w:cs="Arial"/>
          <w:sz w:val="22"/>
          <w:szCs w:val="22"/>
          <w:lang w:val="ru-RU"/>
        </w:rPr>
      </w:pPr>
    </w:p>
    <w:p w:rsidR="00324876" w:rsidRPr="00A52198" w:rsidRDefault="00324876" w:rsidP="00324876">
      <w:pPr>
        <w:ind w:right="4832"/>
        <w:jc w:val="both"/>
        <w:rPr>
          <w:rFonts w:ascii="Calibri" w:hAnsi="Calibri" w:cs="Arial"/>
          <w:sz w:val="22"/>
          <w:szCs w:val="22"/>
          <w:lang w:val="ru-RU"/>
        </w:rPr>
      </w:pPr>
    </w:p>
    <w:p w:rsidR="00324876" w:rsidRPr="00A52198" w:rsidRDefault="00324876" w:rsidP="00324876">
      <w:pPr>
        <w:ind w:right="4832"/>
        <w:jc w:val="both"/>
        <w:rPr>
          <w:rFonts w:ascii="Calibri" w:hAnsi="Calibri" w:cs="Arial"/>
          <w:sz w:val="22"/>
          <w:szCs w:val="22"/>
          <w:lang w:val="ru-RU"/>
        </w:rPr>
      </w:pPr>
    </w:p>
    <w:p w:rsidR="00324876" w:rsidRPr="00A52198" w:rsidRDefault="00324876" w:rsidP="00324876">
      <w:pPr>
        <w:ind w:right="4832"/>
        <w:jc w:val="both"/>
        <w:rPr>
          <w:rFonts w:ascii="Calibri" w:hAnsi="Calibri" w:cs="Arial"/>
          <w:sz w:val="22"/>
          <w:szCs w:val="22"/>
          <w:lang w:val="ru-RU"/>
        </w:rPr>
      </w:pPr>
    </w:p>
    <w:p w:rsidR="00324876" w:rsidRPr="00A52198" w:rsidRDefault="00324876" w:rsidP="00324876">
      <w:pPr>
        <w:ind w:right="4832"/>
        <w:jc w:val="both"/>
        <w:rPr>
          <w:rFonts w:ascii="Calibri" w:hAnsi="Calibri" w:cs="Arial"/>
          <w:sz w:val="22"/>
          <w:szCs w:val="22"/>
          <w:lang w:val="ru-RU"/>
        </w:rPr>
      </w:pPr>
    </w:p>
    <w:p w:rsidR="00324876" w:rsidRPr="00A52198" w:rsidRDefault="00324876" w:rsidP="00324876">
      <w:pPr>
        <w:ind w:right="4832"/>
        <w:jc w:val="both"/>
        <w:rPr>
          <w:rFonts w:ascii="Calibri" w:hAnsi="Calibri" w:cs="Arial"/>
          <w:sz w:val="22"/>
          <w:szCs w:val="22"/>
          <w:lang w:val="ru-RU"/>
        </w:rPr>
      </w:pPr>
    </w:p>
    <w:p w:rsidR="00324876" w:rsidRPr="00A52198" w:rsidRDefault="00324876" w:rsidP="00324876">
      <w:pPr>
        <w:ind w:right="4832"/>
        <w:jc w:val="both"/>
        <w:rPr>
          <w:rFonts w:ascii="Calibri" w:hAnsi="Calibri" w:cs="Arial"/>
          <w:sz w:val="22"/>
          <w:szCs w:val="22"/>
          <w:lang w:val="ru-RU"/>
        </w:rPr>
      </w:pPr>
    </w:p>
    <w:p w:rsidR="00324876" w:rsidRPr="00A52198" w:rsidRDefault="00324876" w:rsidP="00324876">
      <w:pPr>
        <w:ind w:right="4832"/>
        <w:jc w:val="both"/>
        <w:rPr>
          <w:rFonts w:ascii="Calibri" w:hAnsi="Calibri" w:cs="Arial"/>
          <w:sz w:val="22"/>
          <w:szCs w:val="22"/>
          <w:lang w:val="ru-RU"/>
        </w:rPr>
      </w:pPr>
    </w:p>
    <w:p w:rsidR="00324876" w:rsidRPr="00A52198" w:rsidRDefault="00324876" w:rsidP="00324876">
      <w:pPr>
        <w:ind w:right="4832"/>
        <w:jc w:val="both"/>
        <w:rPr>
          <w:rFonts w:ascii="Calibri" w:hAnsi="Calibri" w:cs="Arial"/>
          <w:sz w:val="22"/>
          <w:szCs w:val="22"/>
          <w:lang w:val="ru-RU"/>
        </w:rPr>
      </w:pPr>
    </w:p>
    <w:p w:rsidR="00324876" w:rsidRPr="00324876" w:rsidRDefault="00324876" w:rsidP="00324876">
      <w:pPr>
        <w:jc w:val="center"/>
        <w:rPr>
          <w:rFonts w:ascii="Calibri" w:hAnsi="Calibri" w:cs="Calibri"/>
        </w:rPr>
      </w:pPr>
      <w:r w:rsidRPr="00324876">
        <w:rPr>
          <w:rFonts w:ascii="Calibri" w:hAnsi="Calibri" w:cs="Calibri"/>
          <w:b/>
        </w:rPr>
        <w:lastRenderedPageBreak/>
        <w:t>СПЕЦИФИКАЦИЈА ЗА НАБАВКА НА</w:t>
      </w:r>
      <w:r w:rsidRPr="00324876">
        <w:rPr>
          <w:rFonts w:ascii="Calibri" w:hAnsi="Calibri" w:cs="Calibri"/>
          <w:b/>
          <w:color w:val="000000"/>
          <w:spacing w:val="-1"/>
        </w:rPr>
        <w:t xml:space="preserve"> </w:t>
      </w:r>
      <w:r w:rsidRPr="00324876">
        <w:rPr>
          <w:rFonts w:ascii="Calibri" w:hAnsi="Calibri" w:cs="Calibri"/>
          <w:b/>
        </w:rPr>
        <w:t>УСЛУГИ ЗА ДИЗАЈН, ПОДГОТОВКА И ПЕЧАТЕЊЕ НА ПРОМОТИВЕН МАТЕРИЈАЛ</w:t>
      </w:r>
    </w:p>
    <w:p w:rsidR="00324876" w:rsidRPr="00324876" w:rsidRDefault="00324876" w:rsidP="00324876">
      <w:pPr>
        <w:jc w:val="both"/>
        <w:rPr>
          <w:rFonts w:ascii="Calibri" w:hAnsi="Calibri" w:cs="Calibri"/>
        </w:rPr>
      </w:pPr>
    </w:p>
    <w:p w:rsidR="00324876" w:rsidRPr="00324876" w:rsidRDefault="00324876" w:rsidP="00324876">
      <w:pPr>
        <w:jc w:val="both"/>
        <w:rPr>
          <w:rFonts w:ascii="Calibri" w:hAnsi="Calibri" w:cs="Calibri"/>
        </w:rPr>
      </w:pPr>
    </w:p>
    <w:p w:rsidR="00606F9C" w:rsidRPr="00324876" w:rsidRDefault="00606F9C" w:rsidP="00606F9C">
      <w:pPr>
        <w:spacing w:after="120"/>
        <w:jc w:val="both"/>
        <w:rPr>
          <w:rFonts w:ascii="Calibri" w:hAnsi="Calibri" w:cs="Calibri"/>
        </w:rPr>
      </w:pPr>
      <w:r w:rsidRPr="00324876">
        <w:rPr>
          <w:rFonts w:ascii="Calibri" w:hAnsi="Calibri" w:cs="Calibri"/>
          <w:b/>
        </w:rPr>
        <w:t xml:space="preserve">1. Дизајн, подготовка и печатење на проектни брошури на </w:t>
      </w:r>
      <w:r>
        <w:rPr>
          <w:rFonts w:ascii="Calibri" w:hAnsi="Calibri" w:cs="Calibri"/>
          <w:b/>
        </w:rPr>
        <w:t>македонски, албански и англиски јазик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988"/>
        <w:gridCol w:w="6212"/>
      </w:tblGrid>
      <w:tr w:rsidR="00606F9C" w:rsidRPr="00324876" w:rsidTr="009E45D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</w:rPr>
            </w:pPr>
            <w:r w:rsidRPr="00324876">
              <w:rPr>
                <w:rFonts w:ascii="Calibri" w:hAnsi="Calibri" w:cs="Calibri"/>
              </w:rPr>
              <w:t>Формат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</w:pPr>
            <w:r w:rsidRPr="00324876">
              <w:rPr>
                <w:rFonts w:ascii="Calibri" w:hAnsi="Calibri" w:cs="Calibri"/>
              </w:rPr>
              <w:t>Б5</w:t>
            </w:r>
          </w:p>
        </w:tc>
      </w:tr>
      <w:tr w:rsidR="00606F9C" w:rsidRPr="00324876" w:rsidTr="009E45D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</w:rPr>
            </w:pPr>
            <w:r w:rsidRPr="00324876">
              <w:rPr>
                <w:rFonts w:ascii="Calibri" w:hAnsi="Calibri" w:cs="Calibri"/>
              </w:rPr>
              <w:t>Хартија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</w:rPr>
            </w:pPr>
            <w:r w:rsidRPr="00324876">
              <w:rPr>
                <w:rFonts w:ascii="Calibri" w:hAnsi="Calibri" w:cs="Calibri"/>
              </w:rPr>
              <w:t xml:space="preserve">Корици: </w:t>
            </w:r>
            <w:proofErr w:type="spellStart"/>
            <w:r w:rsidRPr="00324876">
              <w:rPr>
                <w:rFonts w:ascii="Calibri" w:hAnsi="Calibri" w:cs="Calibri"/>
              </w:rPr>
              <w:t>Кундзрук</w:t>
            </w:r>
            <w:proofErr w:type="spellEnd"/>
            <w:r w:rsidRPr="00324876">
              <w:rPr>
                <w:rFonts w:ascii="Calibri" w:hAnsi="Calibri" w:cs="Calibri"/>
              </w:rPr>
              <w:t xml:space="preserve"> 300g/m2 4/0 + лак 1/0</w:t>
            </w:r>
            <w:r w:rsidRPr="00324876">
              <w:rPr>
                <w:rFonts w:ascii="Calibri" w:hAnsi="Calibri" w:cs="Calibri"/>
              </w:rPr>
              <w:tab/>
            </w:r>
          </w:p>
          <w:p w:rsidR="00606F9C" w:rsidRPr="00324876" w:rsidRDefault="00606F9C" w:rsidP="009E45D6">
            <w:pPr>
              <w:jc w:val="both"/>
            </w:pPr>
            <w:r w:rsidRPr="00324876">
              <w:rPr>
                <w:rFonts w:ascii="Calibri" w:hAnsi="Calibri" w:cs="Calibri"/>
              </w:rPr>
              <w:t xml:space="preserve">Внатре: 2/2, 115 </w:t>
            </w:r>
            <w:proofErr w:type="spellStart"/>
            <w:r w:rsidRPr="00324876">
              <w:rPr>
                <w:rFonts w:ascii="Calibri" w:hAnsi="Calibri" w:cs="Calibri"/>
              </w:rPr>
              <w:t>гр</w:t>
            </w:r>
            <w:proofErr w:type="spellEnd"/>
            <w:r w:rsidRPr="00324876">
              <w:rPr>
                <w:rFonts w:ascii="Calibri" w:hAnsi="Calibri" w:cs="Calibri"/>
              </w:rPr>
              <w:t xml:space="preserve"> </w:t>
            </w:r>
            <w:proofErr w:type="spellStart"/>
            <w:r w:rsidRPr="00324876">
              <w:rPr>
                <w:rFonts w:ascii="Calibri" w:hAnsi="Calibri" w:cs="Calibri"/>
              </w:rPr>
              <w:t>кунздрук</w:t>
            </w:r>
            <w:proofErr w:type="spellEnd"/>
            <w:r w:rsidRPr="00324876">
              <w:rPr>
                <w:rFonts w:ascii="Calibri" w:hAnsi="Calibri" w:cs="Calibri"/>
              </w:rPr>
              <w:t xml:space="preserve">, </w:t>
            </w:r>
            <w:proofErr w:type="spellStart"/>
            <w:r w:rsidRPr="00324876">
              <w:rPr>
                <w:rFonts w:ascii="Calibri" w:hAnsi="Calibri" w:cs="Calibri"/>
              </w:rPr>
              <w:t>хевтано</w:t>
            </w:r>
            <w:proofErr w:type="spellEnd"/>
          </w:p>
        </w:tc>
      </w:tr>
      <w:tr w:rsidR="00606F9C" w:rsidRPr="00324876" w:rsidTr="009E45D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</w:rPr>
            </w:pPr>
            <w:r w:rsidRPr="00324876">
              <w:rPr>
                <w:rFonts w:ascii="Calibri" w:hAnsi="Calibri" w:cs="Calibri"/>
              </w:rPr>
              <w:t>Печат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</w:pPr>
            <w:r w:rsidRPr="00324876">
              <w:rPr>
                <w:rFonts w:ascii="Calibri" w:hAnsi="Calibri" w:cs="Calibri"/>
              </w:rPr>
              <w:t>Внатре: 2/2, Корица 4/0</w:t>
            </w:r>
          </w:p>
        </w:tc>
      </w:tr>
      <w:tr w:rsidR="00606F9C" w:rsidRPr="00324876" w:rsidTr="009E45D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  <w:lang w:val="ru-RU"/>
              </w:rPr>
            </w:pPr>
            <w:r w:rsidRPr="00324876">
              <w:rPr>
                <w:rFonts w:ascii="Calibri" w:hAnsi="Calibri" w:cs="Calibri"/>
              </w:rPr>
              <w:t>Број на страници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lang w:val="en-US"/>
              </w:rPr>
            </w:pPr>
            <w:r>
              <w:rPr>
                <w:rFonts w:ascii="Calibri" w:hAnsi="Calibri" w:cs="Calibri"/>
              </w:rPr>
              <w:t xml:space="preserve">максимум </w:t>
            </w:r>
            <w:r w:rsidRPr="00324876">
              <w:rPr>
                <w:rFonts w:ascii="Calibri" w:hAnsi="Calibri" w:cs="Calibri"/>
                <w:lang w:val="en-US"/>
              </w:rPr>
              <w:t>1</w:t>
            </w:r>
            <w:r>
              <w:rPr>
                <w:rFonts w:ascii="Calibri" w:hAnsi="Calibri" w:cs="Calibri"/>
                <w:lang w:val="en-US"/>
              </w:rPr>
              <w:t>2</w:t>
            </w:r>
          </w:p>
        </w:tc>
      </w:tr>
      <w:tr w:rsidR="00606F9C" w:rsidRPr="00324876" w:rsidTr="009E45D6">
        <w:trPr>
          <w:trHeight w:val="10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lang w:val="en-US"/>
              </w:rPr>
            </w:pPr>
            <w:r w:rsidRPr="00324876">
              <w:rPr>
                <w:rFonts w:ascii="Calibri" w:hAnsi="Calibri" w:cs="Calibri"/>
              </w:rPr>
              <w:t>Тираж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1000</w:t>
            </w:r>
            <w:r w:rsidRPr="00324876">
              <w:rPr>
                <w:rFonts w:ascii="Calibri" w:hAnsi="Calibri" w:cs="Calibri"/>
                <w:sz w:val="22"/>
                <w:szCs w:val="22"/>
              </w:rPr>
              <w:t xml:space="preserve"> примероци </w:t>
            </w:r>
            <w:r w:rsidRPr="00324876">
              <w:rPr>
                <w:rFonts w:ascii="Calibri" w:hAnsi="Calibri" w:cs="Calibri"/>
                <w:sz w:val="22"/>
                <w:szCs w:val="22"/>
                <w:lang w:val="en-US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700мк </w:t>
            </w:r>
            <w:r w:rsidRPr="00324876">
              <w:rPr>
                <w:rFonts w:ascii="Calibri" w:hAnsi="Calibri" w:cs="Calibri"/>
                <w:sz w:val="22"/>
                <w:szCs w:val="22"/>
                <w:lang w:val="en-US"/>
              </w:rPr>
              <w:t>+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200алб </w:t>
            </w:r>
            <w:r w:rsidRPr="00324876">
              <w:rPr>
                <w:rFonts w:ascii="Calibri" w:hAnsi="Calibri" w:cs="Calibri"/>
                <w:sz w:val="22"/>
                <w:szCs w:val="22"/>
                <w:lang w:val="en-US"/>
              </w:rPr>
              <w:t>+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1</w:t>
            </w:r>
            <w:r w:rsidRPr="00324876">
              <w:rPr>
                <w:rFonts w:ascii="Calibri" w:hAnsi="Calibri" w:cs="Calibri"/>
                <w:sz w:val="22"/>
                <w:szCs w:val="22"/>
                <w:lang w:val="en-US"/>
              </w:rPr>
              <w:t>00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анг</w:t>
            </w:r>
            <w:proofErr w:type="spellEnd"/>
            <w:r w:rsidRPr="00324876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</w:tr>
    </w:tbl>
    <w:p w:rsidR="00606F9C" w:rsidRPr="00324876" w:rsidRDefault="00606F9C" w:rsidP="00606F9C">
      <w:pPr>
        <w:jc w:val="both"/>
        <w:rPr>
          <w:rFonts w:ascii="Calibri" w:hAnsi="Calibri" w:cs="Calibri"/>
        </w:rPr>
      </w:pPr>
    </w:p>
    <w:p w:rsidR="00606F9C" w:rsidRPr="00324876" w:rsidRDefault="00606F9C" w:rsidP="00606F9C">
      <w:pPr>
        <w:spacing w:after="120"/>
        <w:jc w:val="both"/>
        <w:rPr>
          <w:rFonts w:ascii="Calibri" w:hAnsi="Calibri" w:cs="Calibri"/>
        </w:rPr>
      </w:pPr>
      <w:r w:rsidRPr="00324876">
        <w:rPr>
          <w:rFonts w:ascii="Calibri" w:hAnsi="Calibri" w:cs="Calibri"/>
          <w:b/>
        </w:rPr>
        <w:t xml:space="preserve">2. Дизајн, подготовка и печатење на </w:t>
      </w:r>
      <w:proofErr w:type="spellStart"/>
      <w:r w:rsidRPr="00324876">
        <w:rPr>
          <w:rFonts w:ascii="Calibri" w:hAnsi="Calibri" w:cs="Calibri"/>
          <w:b/>
        </w:rPr>
        <w:t>лифлети</w:t>
      </w:r>
      <w:proofErr w:type="spellEnd"/>
      <w:r w:rsidRPr="00324876">
        <w:rPr>
          <w:rFonts w:ascii="Calibri" w:hAnsi="Calibri" w:cs="Calibri"/>
          <w:b/>
        </w:rPr>
        <w:t xml:space="preserve"> на </w:t>
      </w:r>
      <w:r>
        <w:rPr>
          <w:rFonts w:ascii="Calibri" w:hAnsi="Calibri" w:cs="Calibri"/>
          <w:b/>
        </w:rPr>
        <w:t>македонски, албански и англиски јазик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988"/>
        <w:gridCol w:w="6212"/>
      </w:tblGrid>
      <w:tr w:rsidR="00606F9C" w:rsidRPr="00324876" w:rsidTr="009E45D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</w:rPr>
            </w:pPr>
            <w:r w:rsidRPr="00324876">
              <w:rPr>
                <w:rFonts w:ascii="Calibri" w:hAnsi="Calibri" w:cs="Calibri"/>
              </w:rPr>
              <w:t>Формат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</w:pPr>
            <w:r w:rsidRPr="00324876">
              <w:rPr>
                <w:rFonts w:ascii="Calibri" w:hAnsi="Calibri" w:cs="Calibri"/>
              </w:rPr>
              <w:t>4/4 А4</w:t>
            </w:r>
          </w:p>
        </w:tc>
      </w:tr>
      <w:tr w:rsidR="00606F9C" w:rsidRPr="00324876" w:rsidTr="009E45D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</w:rPr>
            </w:pPr>
            <w:r w:rsidRPr="00324876">
              <w:rPr>
                <w:rFonts w:ascii="Calibri" w:hAnsi="Calibri" w:cs="Calibri"/>
              </w:rPr>
              <w:t>Хартија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</w:pPr>
            <w:proofErr w:type="spellStart"/>
            <w:r w:rsidRPr="00324876">
              <w:rPr>
                <w:rFonts w:ascii="Calibri" w:hAnsi="Calibri" w:cs="Calibri"/>
              </w:rPr>
              <w:t>Лифлет</w:t>
            </w:r>
            <w:proofErr w:type="spellEnd"/>
            <w:r w:rsidRPr="00324876">
              <w:rPr>
                <w:rFonts w:ascii="Calibri" w:hAnsi="Calibri" w:cs="Calibri"/>
              </w:rPr>
              <w:t xml:space="preserve"> А3, 4/4 + лак 1/1, </w:t>
            </w:r>
            <w:proofErr w:type="spellStart"/>
            <w:r w:rsidRPr="00324876">
              <w:rPr>
                <w:rFonts w:ascii="Calibri" w:hAnsi="Calibri" w:cs="Calibri"/>
              </w:rPr>
              <w:t>биг</w:t>
            </w:r>
            <w:proofErr w:type="spellEnd"/>
            <w:r w:rsidRPr="00324876">
              <w:rPr>
                <w:rFonts w:ascii="Calibri" w:hAnsi="Calibri" w:cs="Calibri"/>
              </w:rPr>
              <w:t xml:space="preserve"> виткан на А4, 200 </w:t>
            </w:r>
            <w:proofErr w:type="spellStart"/>
            <w:r w:rsidRPr="00324876">
              <w:rPr>
                <w:rFonts w:ascii="Calibri" w:hAnsi="Calibri" w:cs="Calibri"/>
              </w:rPr>
              <w:t>гр</w:t>
            </w:r>
            <w:proofErr w:type="spellEnd"/>
            <w:r w:rsidRPr="00324876">
              <w:rPr>
                <w:rFonts w:ascii="Calibri" w:hAnsi="Calibri" w:cs="Calibri"/>
              </w:rPr>
              <w:t xml:space="preserve"> </w:t>
            </w:r>
            <w:proofErr w:type="spellStart"/>
            <w:r w:rsidRPr="00324876">
              <w:rPr>
                <w:rFonts w:ascii="Calibri" w:hAnsi="Calibri" w:cs="Calibri"/>
              </w:rPr>
              <w:t>кунздрук</w:t>
            </w:r>
            <w:proofErr w:type="spellEnd"/>
          </w:p>
        </w:tc>
      </w:tr>
      <w:tr w:rsidR="00606F9C" w:rsidRPr="00324876" w:rsidTr="009E45D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</w:rPr>
            </w:pPr>
            <w:r w:rsidRPr="00324876">
              <w:rPr>
                <w:rFonts w:ascii="Calibri" w:hAnsi="Calibri" w:cs="Calibri"/>
              </w:rPr>
              <w:t>Печат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</w:pPr>
            <w:r w:rsidRPr="00324876">
              <w:rPr>
                <w:rFonts w:ascii="Calibri" w:hAnsi="Calibri" w:cs="Calibri"/>
              </w:rPr>
              <w:t>Внатре:4/4</w:t>
            </w:r>
          </w:p>
        </w:tc>
      </w:tr>
      <w:tr w:rsidR="00606F9C" w:rsidRPr="00324876" w:rsidTr="009E45D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  <w:lang w:val="ru-RU"/>
              </w:rPr>
            </w:pPr>
            <w:r w:rsidRPr="00324876">
              <w:rPr>
                <w:rFonts w:ascii="Calibri" w:hAnsi="Calibri" w:cs="Calibri"/>
              </w:rPr>
              <w:t>Број на страници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lang w:val="en-US"/>
              </w:rPr>
            </w:pPr>
            <w:r>
              <w:rPr>
                <w:rFonts w:ascii="Calibri" w:hAnsi="Calibri" w:cs="Calibri"/>
                <w:lang w:val="ru-RU"/>
              </w:rPr>
              <w:t xml:space="preserve">максимум </w:t>
            </w:r>
            <w:r w:rsidRPr="00324876">
              <w:rPr>
                <w:rFonts w:ascii="Calibri" w:hAnsi="Calibri" w:cs="Calibri"/>
                <w:lang w:val="ru-RU"/>
              </w:rPr>
              <w:t>4</w:t>
            </w:r>
          </w:p>
        </w:tc>
      </w:tr>
      <w:tr w:rsidR="00606F9C" w:rsidRPr="00324876" w:rsidTr="009E45D6">
        <w:trPr>
          <w:trHeight w:val="10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</w:rPr>
            </w:pPr>
            <w:r w:rsidRPr="00324876">
              <w:rPr>
                <w:rFonts w:ascii="Calibri" w:hAnsi="Calibri" w:cs="Calibri"/>
              </w:rPr>
              <w:t>Тираж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1000</w:t>
            </w:r>
            <w:r w:rsidRPr="00324876">
              <w:rPr>
                <w:rFonts w:ascii="Calibri" w:hAnsi="Calibri" w:cs="Calibri"/>
                <w:sz w:val="22"/>
                <w:szCs w:val="22"/>
              </w:rPr>
              <w:t xml:space="preserve"> примероци </w:t>
            </w:r>
            <w:r w:rsidRPr="00324876">
              <w:rPr>
                <w:rFonts w:ascii="Calibri" w:hAnsi="Calibri" w:cs="Calibri"/>
                <w:sz w:val="22"/>
                <w:szCs w:val="22"/>
                <w:lang w:val="en-US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700мк </w:t>
            </w:r>
            <w:r w:rsidRPr="00324876">
              <w:rPr>
                <w:rFonts w:ascii="Calibri" w:hAnsi="Calibri" w:cs="Calibri"/>
                <w:sz w:val="22"/>
                <w:szCs w:val="22"/>
                <w:lang w:val="en-US"/>
              </w:rPr>
              <w:t>+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200алб </w:t>
            </w:r>
            <w:r w:rsidRPr="00324876">
              <w:rPr>
                <w:rFonts w:ascii="Calibri" w:hAnsi="Calibri" w:cs="Calibri"/>
                <w:sz w:val="22"/>
                <w:szCs w:val="22"/>
                <w:lang w:val="en-US"/>
              </w:rPr>
              <w:t>+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1</w:t>
            </w:r>
            <w:r w:rsidRPr="00324876">
              <w:rPr>
                <w:rFonts w:ascii="Calibri" w:hAnsi="Calibri" w:cs="Calibri"/>
                <w:sz w:val="22"/>
                <w:szCs w:val="22"/>
                <w:lang w:val="en-US"/>
              </w:rPr>
              <w:t>00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анг</w:t>
            </w:r>
            <w:proofErr w:type="spellEnd"/>
            <w:r w:rsidRPr="00324876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</w:tr>
    </w:tbl>
    <w:p w:rsidR="00606F9C" w:rsidRDefault="00606F9C" w:rsidP="00606F9C">
      <w:pPr>
        <w:jc w:val="both"/>
        <w:rPr>
          <w:rFonts w:ascii="Calibri" w:hAnsi="Calibri" w:cs="Calibri"/>
        </w:rPr>
      </w:pPr>
    </w:p>
    <w:p w:rsidR="00606F9C" w:rsidRPr="00324876" w:rsidRDefault="00606F9C" w:rsidP="00606F9C">
      <w:pPr>
        <w:spacing w:after="120"/>
        <w:jc w:val="both"/>
        <w:rPr>
          <w:rFonts w:ascii="Calibri" w:hAnsi="Calibri" w:cs="Calibri"/>
        </w:rPr>
      </w:pPr>
      <w:r w:rsidRPr="00324876">
        <w:rPr>
          <w:rFonts w:ascii="Calibri" w:hAnsi="Calibri" w:cs="Calibri"/>
          <w:b/>
        </w:rPr>
        <w:t xml:space="preserve">3. Дизајн, подготовка и печатење на </w:t>
      </w:r>
      <w:r w:rsidRPr="001941EE">
        <w:rPr>
          <w:rFonts w:ascii="Calibri" w:hAnsi="Calibri" w:cs="Calibri"/>
          <w:b/>
        </w:rPr>
        <w:t>водич за стандарди за добро управување на македонски, албански и англиски јазик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988"/>
        <w:gridCol w:w="6212"/>
      </w:tblGrid>
      <w:tr w:rsidR="00606F9C" w:rsidRPr="00324876" w:rsidTr="009E45D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</w:rPr>
            </w:pPr>
            <w:r w:rsidRPr="00324876">
              <w:rPr>
                <w:rFonts w:ascii="Calibri" w:hAnsi="Calibri" w:cs="Calibri"/>
              </w:rPr>
              <w:t>Формат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</w:pPr>
            <w:r w:rsidRPr="00324876">
              <w:rPr>
                <w:rFonts w:ascii="Calibri" w:hAnsi="Calibri" w:cs="Calibri"/>
              </w:rPr>
              <w:t>Б5</w:t>
            </w:r>
          </w:p>
        </w:tc>
      </w:tr>
      <w:tr w:rsidR="00606F9C" w:rsidRPr="00324876" w:rsidTr="009E45D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</w:rPr>
            </w:pPr>
            <w:r w:rsidRPr="00324876">
              <w:rPr>
                <w:rFonts w:ascii="Calibri" w:hAnsi="Calibri" w:cs="Calibri"/>
              </w:rPr>
              <w:t>Хартија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</w:pPr>
            <w:r w:rsidRPr="00324876">
              <w:rPr>
                <w:rFonts w:ascii="Calibri" w:hAnsi="Calibri" w:cs="Calibri"/>
              </w:rPr>
              <w:t xml:space="preserve">Корици: </w:t>
            </w:r>
            <w:proofErr w:type="spellStart"/>
            <w:r w:rsidRPr="00324876">
              <w:rPr>
                <w:rFonts w:ascii="Calibri" w:hAnsi="Calibri" w:cs="Calibri"/>
              </w:rPr>
              <w:t>Кундзрук</w:t>
            </w:r>
            <w:proofErr w:type="spellEnd"/>
            <w:r w:rsidRPr="00324876">
              <w:rPr>
                <w:rFonts w:ascii="Calibri" w:hAnsi="Calibri" w:cs="Calibri"/>
              </w:rPr>
              <w:t xml:space="preserve"> 300g/m2 + лак 1/0, внатре 2/2, 115 </w:t>
            </w:r>
            <w:proofErr w:type="spellStart"/>
            <w:r w:rsidRPr="00324876">
              <w:rPr>
                <w:rFonts w:ascii="Calibri" w:hAnsi="Calibri" w:cs="Calibri"/>
              </w:rPr>
              <w:t>гр</w:t>
            </w:r>
            <w:proofErr w:type="spellEnd"/>
            <w:r w:rsidRPr="00324876">
              <w:rPr>
                <w:rFonts w:ascii="Calibri" w:hAnsi="Calibri" w:cs="Calibri"/>
              </w:rPr>
              <w:t xml:space="preserve"> </w:t>
            </w:r>
            <w:proofErr w:type="spellStart"/>
            <w:r w:rsidRPr="00324876">
              <w:rPr>
                <w:rFonts w:ascii="Calibri" w:hAnsi="Calibri" w:cs="Calibri"/>
              </w:rPr>
              <w:t>кунздрук</w:t>
            </w:r>
            <w:proofErr w:type="spellEnd"/>
            <w:r w:rsidRPr="00324876">
              <w:rPr>
                <w:rFonts w:ascii="Calibri" w:hAnsi="Calibri" w:cs="Calibri"/>
              </w:rPr>
              <w:t xml:space="preserve">,  </w:t>
            </w:r>
            <w:proofErr w:type="spellStart"/>
            <w:r>
              <w:rPr>
                <w:rFonts w:ascii="Calibri" w:hAnsi="Calibri" w:cs="Calibri"/>
              </w:rPr>
              <w:t>хевтано</w:t>
            </w:r>
            <w:proofErr w:type="spellEnd"/>
          </w:p>
        </w:tc>
      </w:tr>
      <w:tr w:rsidR="00606F9C" w:rsidRPr="00324876" w:rsidTr="009E45D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</w:rPr>
            </w:pPr>
            <w:r w:rsidRPr="00324876">
              <w:rPr>
                <w:rFonts w:ascii="Calibri" w:hAnsi="Calibri" w:cs="Calibri"/>
              </w:rPr>
              <w:t>Печат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</w:pPr>
            <w:r w:rsidRPr="00324876">
              <w:rPr>
                <w:rFonts w:ascii="Calibri" w:hAnsi="Calibri" w:cs="Calibri"/>
              </w:rPr>
              <w:t xml:space="preserve">Корици </w:t>
            </w:r>
            <w:proofErr w:type="spellStart"/>
            <w:r w:rsidRPr="00324876">
              <w:rPr>
                <w:rFonts w:ascii="Calibri" w:hAnsi="Calibri" w:cs="Calibri"/>
              </w:rPr>
              <w:t>кунздрук</w:t>
            </w:r>
            <w:proofErr w:type="spellEnd"/>
            <w:r w:rsidRPr="00324876">
              <w:rPr>
                <w:rFonts w:ascii="Calibri" w:hAnsi="Calibri" w:cs="Calibri"/>
              </w:rPr>
              <w:t xml:space="preserve"> 300 </w:t>
            </w:r>
            <w:proofErr w:type="spellStart"/>
            <w:r w:rsidRPr="00324876">
              <w:rPr>
                <w:rFonts w:ascii="Calibri" w:hAnsi="Calibri" w:cs="Calibri"/>
              </w:rPr>
              <w:t>гр</w:t>
            </w:r>
            <w:proofErr w:type="spellEnd"/>
            <w:r w:rsidRPr="00324876">
              <w:rPr>
                <w:rFonts w:ascii="Calibri" w:hAnsi="Calibri" w:cs="Calibri"/>
              </w:rPr>
              <w:t xml:space="preserve"> 4/0 + лак 1/0, внатре 2/2, 115 </w:t>
            </w:r>
            <w:proofErr w:type="spellStart"/>
            <w:r w:rsidRPr="00324876">
              <w:rPr>
                <w:rFonts w:ascii="Calibri" w:hAnsi="Calibri" w:cs="Calibri"/>
              </w:rPr>
              <w:t>гр</w:t>
            </w:r>
            <w:proofErr w:type="spellEnd"/>
            <w:r w:rsidRPr="00324876">
              <w:rPr>
                <w:rFonts w:ascii="Calibri" w:hAnsi="Calibri" w:cs="Calibri"/>
              </w:rPr>
              <w:t xml:space="preserve"> </w:t>
            </w:r>
            <w:proofErr w:type="spellStart"/>
            <w:r w:rsidRPr="00324876">
              <w:rPr>
                <w:rFonts w:ascii="Calibri" w:hAnsi="Calibri" w:cs="Calibri"/>
              </w:rPr>
              <w:t>кунздрук</w:t>
            </w:r>
            <w:proofErr w:type="spellEnd"/>
            <w:r w:rsidRPr="00324876"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хевтано</w:t>
            </w:r>
            <w:proofErr w:type="spellEnd"/>
            <w:r w:rsidRPr="00324876">
              <w:rPr>
                <w:rFonts w:ascii="Calibri" w:hAnsi="Calibri" w:cs="Calibri"/>
              </w:rPr>
              <w:t xml:space="preserve"> </w:t>
            </w:r>
          </w:p>
        </w:tc>
      </w:tr>
      <w:tr w:rsidR="00606F9C" w:rsidRPr="00324876" w:rsidTr="009E45D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  <w:lang w:val="ru-RU"/>
              </w:rPr>
            </w:pPr>
            <w:r w:rsidRPr="00324876">
              <w:rPr>
                <w:rFonts w:ascii="Calibri" w:hAnsi="Calibri" w:cs="Calibri"/>
              </w:rPr>
              <w:t>Број на страници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7A09C8" w:rsidRDefault="00606F9C" w:rsidP="009E45D6">
            <w:pPr>
              <w:jc w:val="both"/>
              <w:rPr>
                <w:lang w:val="en-US"/>
              </w:rPr>
            </w:pPr>
            <w:r>
              <w:rPr>
                <w:rFonts w:ascii="Calibri" w:hAnsi="Calibri" w:cs="Calibri"/>
              </w:rPr>
              <w:t>максимум 5</w:t>
            </w:r>
            <w:r>
              <w:rPr>
                <w:rFonts w:ascii="Calibri" w:hAnsi="Calibri" w:cs="Calibri"/>
                <w:lang w:val="en-US"/>
              </w:rPr>
              <w:t>2</w:t>
            </w:r>
          </w:p>
        </w:tc>
      </w:tr>
      <w:tr w:rsidR="00606F9C" w:rsidRPr="00324876" w:rsidTr="009E45D6">
        <w:trPr>
          <w:trHeight w:val="10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</w:rPr>
            </w:pPr>
            <w:r w:rsidRPr="00324876">
              <w:rPr>
                <w:rFonts w:ascii="Calibri" w:hAnsi="Calibri" w:cs="Calibri"/>
              </w:rPr>
              <w:t>Тираж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1000</w:t>
            </w:r>
            <w:r w:rsidRPr="00324876">
              <w:rPr>
                <w:rFonts w:ascii="Calibri" w:hAnsi="Calibri" w:cs="Calibri"/>
                <w:sz w:val="22"/>
                <w:szCs w:val="22"/>
              </w:rPr>
              <w:t xml:space="preserve"> примероци </w:t>
            </w:r>
            <w:r w:rsidRPr="00324876">
              <w:rPr>
                <w:rFonts w:ascii="Calibri" w:hAnsi="Calibri" w:cs="Calibri"/>
                <w:sz w:val="22"/>
                <w:szCs w:val="22"/>
                <w:lang w:val="en-US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700мк </w:t>
            </w:r>
            <w:r w:rsidRPr="00324876">
              <w:rPr>
                <w:rFonts w:ascii="Calibri" w:hAnsi="Calibri" w:cs="Calibri"/>
                <w:sz w:val="22"/>
                <w:szCs w:val="22"/>
                <w:lang w:val="en-US"/>
              </w:rPr>
              <w:t>+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200алб </w:t>
            </w:r>
            <w:r w:rsidRPr="00324876">
              <w:rPr>
                <w:rFonts w:ascii="Calibri" w:hAnsi="Calibri" w:cs="Calibri"/>
                <w:sz w:val="22"/>
                <w:szCs w:val="22"/>
                <w:lang w:val="en-US"/>
              </w:rPr>
              <w:t>+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1</w:t>
            </w:r>
            <w:r w:rsidRPr="00324876">
              <w:rPr>
                <w:rFonts w:ascii="Calibri" w:hAnsi="Calibri" w:cs="Calibri"/>
                <w:sz w:val="22"/>
                <w:szCs w:val="22"/>
                <w:lang w:val="en-US"/>
              </w:rPr>
              <w:t>00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анг</w:t>
            </w:r>
            <w:proofErr w:type="spellEnd"/>
            <w:r w:rsidRPr="00324876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</w:tr>
    </w:tbl>
    <w:p w:rsidR="00606F9C" w:rsidRPr="00324876" w:rsidRDefault="00606F9C" w:rsidP="00606F9C">
      <w:pPr>
        <w:jc w:val="both"/>
        <w:rPr>
          <w:rFonts w:ascii="Calibri" w:hAnsi="Calibri" w:cs="Calibri"/>
        </w:rPr>
      </w:pPr>
    </w:p>
    <w:p w:rsidR="00606F9C" w:rsidRPr="00324876" w:rsidRDefault="00606F9C" w:rsidP="00606F9C">
      <w:pPr>
        <w:spacing w:after="120"/>
        <w:jc w:val="both"/>
        <w:rPr>
          <w:rFonts w:ascii="Calibri" w:hAnsi="Calibri" w:cs="Calibri"/>
        </w:rPr>
      </w:pPr>
      <w:r w:rsidRPr="00324876">
        <w:rPr>
          <w:rFonts w:ascii="Calibri" w:hAnsi="Calibri" w:cs="Calibri"/>
          <w:b/>
        </w:rPr>
        <w:t>4. Дизајн, подготовка и печатење</w:t>
      </w:r>
      <w:r>
        <w:rPr>
          <w:rFonts w:ascii="Calibri" w:hAnsi="Calibri" w:cs="Calibri"/>
          <w:b/>
        </w:rPr>
        <w:t xml:space="preserve"> на</w:t>
      </w:r>
      <w:r w:rsidRPr="00324876">
        <w:rPr>
          <w:rFonts w:ascii="Calibri" w:hAnsi="Calibri" w:cs="Calibri"/>
          <w:b/>
        </w:rPr>
        <w:t xml:space="preserve"> </w:t>
      </w:r>
      <w:r w:rsidRPr="00C509B9">
        <w:rPr>
          <w:rFonts w:ascii="Calibri" w:hAnsi="Calibri" w:cs="Calibri"/>
          <w:b/>
        </w:rPr>
        <w:t>полугодишни мониторинг извештаи на македонски и албански јазик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988"/>
        <w:gridCol w:w="6212"/>
      </w:tblGrid>
      <w:tr w:rsidR="00606F9C" w:rsidRPr="00324876" w:rsidTr="009E45D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</w:rPr>
            </w:pPr>
            <w:r w:rsidRPr="00324876">
              <w:rPr>
                <w:rFonts w:ascii="Calibri" w:hAnsi="Calibri" w:cs="Calibri"/>
              </w:rPr>
              <w:t>Формат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</w:pPr>
            <w:r w:rsidRPr="00324876">
              <w:rPr>
                <w:rFonts w:ascii="Calibri" w:hAnsi="Calibri" w:cs="Calibri"/>
              </w:rPr>
              <w:t>Б5</w:t>
            </w:r>
          </w:p>
        </w:tc>
      </w:tr>
      <w:tr w:rsidR="00606F9C" w:rsidRPr="00324876" w:rsidTr="009E45D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</w:rPr>
            </w:pPr>
            <w:r w:rsidRPr="00324876">
              <w:rPr>
                <w:rFonts w:ascii="Calibri" w:hAnsi="Calibri" w:cs="Calibri"/>
              </w:rPr>
              <w:t>Хартија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</w:pPr>
            <w:r w:rsidRPr="00324876">
              <w:rPr>
                <w:rFonts w:ascii="Calibri" w:hAnsi="Calibri" w:cs="Calibri"/>
              </w:rPr>
              <w:t xml:space="preserve">Корици: </w:t>
            </w:r>
            <w:proofErr w:type="spellStart"/>
            <w:r w:rsidRPr="00324876">
              <w:rPr>
                <w:rFonts w:ascii="Calibri" w:hAnsi="Calibri" w:cs="Calibri"/>
              </w:rPr>
              <w:t>Кундзрук</w:t>
            </w:r>
            <w:proofErr w:type="spellEnd"/>
            <w:r w:rsidRPr="00324876">
              <w:rPr>
                <w:rFonts w:ascii="Calibri" w:hAnsi="Calibri" w:cs="Calibri"/>
              </w:rPr>
              <w:t xml:space="preserve"> 300g/m2 + лак 1/0, внатре 2/2, 115 </w:t>
            </w:r>
            <w:proofErr w:type="spellStart"/>
            <w:r w:rsidRPr="00324876">
              <w:rPr>
                <w:rFonts w:ascii="Calibri" w:hAnsi="Calibri" w:cs="Calibri"/>
              </w:rPr>
              <w:t>гр</w:t>
            </w:r>
            <w:proofErr w:type="spellEnd"/>
            <w:r w:rsidRPr="00324876">
              <w:rPr>
                <w:rFonts w:ascii="Calibri" w:hAnsi="Calibri" w:cs="Calibri"/>
              </w:rPr>
              <w:t xml:space="preserve"> </w:t>
            </w:r>
            <w:proofErr w:type="spellStart"/>
            <w:r w:rsidRPr="00324876">
              <w:rPr>
                <w:rFonts w:ascii="Calibri" w:hAnsi="Calibri" w:cs="Calibri"/>
              </w:rPr>
              <w:t>кунздрук</w:t>
            </w:r>
            <w:proofErr w:type="spellEnd"/>
            <w:r w:rsidRPr="00324876">
              <w:rPr>
                <w:rFonts w:ascii="Calibri" w:hAnsi="Calibri" w:cs="Calibri"/>
              </w:rPr>
              <w:t xml:space="preserve">, </w:t>
            </w:r>
            <w:proofErr w:type="spellStart"/>
            <w:r w:rsidRPr="00324876">
              <w:rPr>
                <w:rFonts w:ascii="Calibri" w:hAnsi="Calibri" w:cs="Calibri"/>
              </w:rPr>
              <w:t>хевтано</w:t>
            </w:r>
            <w:proofErr w:type="spellEnd"/>
          </w:p>
        </w:tc>
      </w:tr>
      <w:tr w:rsidR="00606F9C" w:rsidRPr="00324876" w:rsidTr="009E45D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</w:rPr>
            </w:pPr>
            <w:r w:rsidRPr="00324876">
              <w:rPr>
                <w:rFonts w:ascii="Calibri" w:hAnsi="Calibri" w:cs="Calibri"/>
              </w:rPr>
              <w:t>Печат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</w:pPr>
            <w:r w:rsidRPr="00324876">
              <w:rPr>
                <w:rFonts w:ascii="Calibri" w:hAnsi="Calibri" w:cs="Calibri"/>
              </w:rPr>
              <w:t>Внатре: 2/2, Корица 4/0</w:t>
            </w:r>
          </w:p>
        </w:tc>
      </w:tr>
      <w:tr w:rsidR="00606F9C" w:rsidRPr="00324876" w:rsidTr="009E45D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  <w:lang w:val="ru-RU"/>
              </w:rPr>
            </w:pPr>
            <w:r w:rsidRPr="00324876">
              <w:rPr>
                <w:rFonts w:ascii="Calibri" w:hAnsi="Calibri" w:cs="Calibri"/>
              </w:rPr>
              <w:t>Број на страници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7A09C8" w:rsidRDefault="00606F9C" w:rsidP="009E45D6">
            <w:pPr>
              <w:jc w:val="both"/>
            </w:pPr>
            <w:r>
              <w:rPr>
                <w:rFonts w:ascii="Calibri" w:hAnsi="Calibri" w:cs="Calibri"/>
              </w:rPr>
              <w:t>максимум 28</w:t>
            </w:r>
          </w:p>
        </w:tc>
      </w:tr>
      <w:tr w:rsidR="00606F9C" w:rsidRPr="00324876" w:rsidTr="009E45D6">
        <w:trPr>
          <w:trHeight w:val="10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</w:rPr>
            </w:pPr>
            <w:r w:rsidRPr="00324876">
              <w:rPr>
                <w:rFonts w:ascii="Calibri" w:hAnsi="Calibri" w:cs="Calibri"/>
              </w:rPr>
              <w:t>Тираж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Default="00606F9C" w:rsidP="009E45D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</w:t>
            </w:r>
            <w:r w:rsidRPr="00324876">
              <w:rPr>
                <w:rFonts w:ascii="Calibri" w:hAnsi="Calibri" w:cs="Calibri"/>
              </w:rPr>
              <w:t xml:space="preserve"> </w:t>
            </w:r>
            <w:r w:rsidRPr="00324876">
              <w:rPr>
                <w:rFonts w:ascii="Calibri" w:hAnsi="Calibri" w:cs="Calibri"/>
                <w:sz w:val="22"/>
                <w:szCs w:val="22"/>
              </w:rPr>
              <w:t xml:space="preserve">примероци </w:t>
            </w:r>
            <w:r w:rsidRPr="00324876">
              <w:rPr>
                <w:rFonts w:ascii="Calibri" w:hAnsi="Calibri" w:cs="Calibri"/>
                <w:lang w:val="en-US"/>
              </w:rPr>
              <w:t>(</w:t>
            </w:r>
            <w:r>
              <w:rPr>
                <w:rFonts w:ascii="Calibri" w:hAnsi="Calibri" w:cs="Calibri"/>
              </w:rPr>
              <w:t>500мк + 200алб</w:t>
            </w:r>
            <w:r w:rsidRPr="00324876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 по полугодишен извештај</w:t>
            </w:r>
          </w:p>
          <w:p w:rsidR="00606F9C" w:rsidRDefault="00606F9C" w:rsidP="009E45D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Вкупно 3 полугодишни извештаи</w:t>
            </w:r>
          </w:p>
          <w:p w:rsidR="00606F9C" w:rsidRPr="00324876" w:rsidRDefault="00606F9C" w:rsidP="009E45D6">
            <w:pPr>
              <w:jc w:val="both"/>
            </w:pPr>
            <w:r>
              <w:rPr>
                <w:rFonts w:ascii="Calibri" w:hAnsi="Calibri" w:cs="Calibri"/>
              </w:rPr>
              <w:t xml:space="preserve">Вкупно </w:t>
            </w:r>
            <w:r w:rsidRPr="00C509B9">
              <w:rPr>
                <w:rFonts w:ascii="Calibri" w:hAnsi="Calibri" w:cs="Calibri"/>
                <w:b/>
              </w:rPr>
              <w:t>2100 примероци</w:t>
            </w:r>
          </w:p>
        </w:tc>
      </w:tr>
    </w:tbl>
    <w:p w:rsidR="00606F9C" w:rsidRPr="00324876" w:rsidRDefault="00606F9C" w:rsidP="00606F9C">
      <w:pPr>
        <w:jc w:val="both"/>
        <w:rPr>
          <w:rFonts w:ascii="Calibri" w:hAnsi="Calibri" w:cs="Calibri"/>
        </w:rPr>
      </w:pPr>
    </w:p>
    <w:p w:rsidR="00B673AB" w:rsidRDefault="00B673A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606F9C" w:rsidRPr="00324876" w:rsidRDefault="00606F9C" w:rsidP="00606F9C">
      <w:pPr>
        <w:spacing w:after="120"/>
        <w:jc w:val="both"/>
        <w:rPr>
          <w:rFonts w:ascii="Calibri" w:hAnsi="Calibri" w:cs="Calibri"/>
        </w:rPr>
      </w:pPr>
      <w:r w:rsidRPr="00324876">
        <w:rPr>
          <w:rFonts w:ascii="Calibri" w:hAnsi="Calibri" w:cs="Calibri"/>
          <w:b/>
        </w:rPr>
        <w:lastRenderedPageBreak/>
        <w:t xml:space="preserve">5. Дизајн, подготовка и </w:t>
      </w:r>
      <w:r w:rsidRPr="00C509B9">
        <w:rPr>
          <w:rFonts w:ascii="Calibri" w:hAnsi="Calibri" w:cs="Calibri"/>
          <w:b/>
        </w:rPr>
        <w:t>финален мон</w:t>
      </w:r>
      <w:r>
        <w:rPr>
          <w:rFonts w:ascii="Calibri" w:hAnsi="Calibri" w:cs="Calibri"/>
          <w:b/>
        </w:rPr>
        <w:t>иторинг извештај на македонски,</w:t>
      </w:r>
      <w:r w:rsidRPr="00C509B9">
        <w:rPr>
          <w:rFonts w:ascii="Calibri" w:hAnsi="Calibri" w:cs="Calibri"/>
          <w:b/>
        </w:rPr>
        <w:t xml:space="preserve"> албански </w:t>
      </w:r>
      <w:r>
        <w:rPr>
          <w:rFonts w:ascii="Calibri" w:hAnsi="Calibri" w:cs="Calibri"/>
          <w:b/>
        </w:rPr>
        <w:t>и англиски јазик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988"/>
        <w:gridCol w:w="6212"/>
      </w:tblGrid>
      <w:tr w:rsidR="00606F9C" w:rsidRPr="00324876" w:rsidTr="009E45D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</w:rPr>
            </w:pPr>
            <w:r w:rsidRPr="00324876">
              <w:rPr>
                <w:rFonts w:ascii="Calibri" w:hAnsi="Calibri" w:cs="Calibri"/>
              </w:rPr>
              <w:t>Формат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</w:pPr>
            <w:r w:rsidRPr="00324876">
              <w:rPr>
                <w:rFonts w:ascii="Calibri" w:hAnsi="Calibri" w:cs="Calibri"/>
              </w:rPr>
              <w:t>Б5</w:t>
            </w:r>
          </w:p>
        </w:tc>
      </w:tr>
      <w:tr w:rsidR="00606F9C" w:rsidRPr="00324876" w:rsidTr="009E45D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</w:rPr>
            </w:pPr>
            <w:r w:rsidRPr="00324876">
              <w:rPr>
                <w:rFonts w:ascii="Calibri" w:hAnsi="Calibri" w:cs="Calibri"/>
              </w:rPr>
              <w:t>Хартија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</w:pPr>
            <w:r w:rsidRPr="00324876">
              <w:rPr>
                <w:rFonts w:ascii="Calibri" w:hAnsi="Calibri" w:cs="Calibri"/>
              </w:rPr>
              <w:t xml:space="preserve">Корици: </w:t>
            </w:r>
            <w:proofErr w:type="spellStart"/>
            <w:r w:rsidRPr="00324876">
              <w:rPr>
                <w:rFonts w:ascii="Calibri" w:hAnsi="Calibri" w:cs="Calibri"/>
              </w:rPr>
              <w:t>Кундзрук</w:t>
            </w:r>
            <w:proofErr w:type="spellEnd"/>
            <w:r w:rsidRPr="00324876">
              <w:rPr>
                <w:rFonts w:ascii="Calibri" w:hAnsi="Calibri" w:cs="Calibri"/>
              </w:rPr>
              <w:t xml:space="preserve"> 300g/m2 + лак 1/0, внатре 2/2, 115 </w:t>
            </w:r>
            <w:proofErr w:type="spellStart"/>
            <w:r w:rsidRPr="00324876">
              <w:rPr>
                <w:rFonts w:ascii="Calibri" w:hAnsi="Calibri" w:cs="Calibri"/>
              </w:rPr>
              <w:t>гр</w:t>
            </w:r>
            <w:proofErr w:type="spellEnd"/>
            <w:r w:rsidRPr="00324876">
              <w:rPr>
                <w:rFonts w:ascii="Calibri" w:hAnsi="Calibri" w:cs="Calibri"/>
              </w:rPr>
              <w:t xml:space="preserve"> </w:t>
            </w:r>
            <w:proofErr w:type="spellStart"/>
            <w:r w:rsidRPr="00324876">
              <w:rPr>
                <w:rFonts w:ascii="Calibri" w:hAnsi="Calibri" w:cs="Calibri"/>
              </w:rPr>
              <w:t>кунздрук</w:t>
            </w:r>
            <w:proofErr w:type="spellEnd"/>
            <w:r w:rsidRPr="00324876">
              <w:rPr>
                <w:rFonts w:ascii="Calibri" w:hAnsi="Calibri" w:cs="Calibri"/>
              </w:rPr>
              <w:t xml:space="preserve">, </w:t>
            </w:r>
            <w:proofErr w:type="spellStart"/>
            <w:r w:rsidRPr="00324876">
              <w:rPr>
                <w:rFonts w:ascii="Calibri" w:hAnsi="Calibri" w:cs="Calibri"/>
              </w:rPr>
              <w:t>хевтано</w:t>
            </w:r>
            <w:proofErr w:type="spellEnd"/>
          </w:p>
        </w:tc>
      </w:tr>
      <w:tr w:rsidR="00606F9C" w:rsidRPr="00324876" w:rsidTr="009E45D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</w:rPr>
            </w:pPr>
            <w:r w:rsidRPr="00324876">
              <w:rPr>
                <w:rFonts w:ascii="Calibri" w:hAnsi="Calibri" w:cs="Calibri"/>
              </w:rPr>
              <w:t>Печат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</w:pPr>
            <w:r w:rsidRPr="00324876">
              <w:rPr>
                <w:rFonts w:ascii="Calibri" w:hAnsi="Calibri" w:cs="Calibri"/>
              </w:rPr>
              <w:t>Внатре: 2/2, Корица 4/0</w:t>
            </w:r>
          </w:p>
        </w:tc>
      </w:tr>
      <w:tr w:rsidR="00606F9C" w:rsidRPr="00324876" w:rsidTr="009E45D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  <w:lang w:val="ru-RU"/>
              </w:rPr>
            </w:pPr>
            <w:r w:rsidRPr="00324876">
              <w:rPr>
                <w:rFonts w:ascii="Calibri" w:hAnsi="Calibri" w:cs="Calibri"/>
              </w:rPr>
              <w:t>Број на страници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7A09C8" w:rsidRDefault="00606F9C" w:rsidP="009E45D6">
            <w:pPr>
              <w:jc w:val="both"/>
            </w:pPr>
            <w:r>
              <w:rPr>
                <w:rFonts w:ascii="Calibri" w:hAnsi="Calibri" w:cs="Calibri"/>
              </w:rPr>
              <w:t>максимум 28</w:t>
            </w:r>
          </w:p>
        </w:tc>
      </w:tr>
      <w:tr w:rsidR="00606F9C" w:rsidRPr="00324876" w:rsidTr="009E45D6">
        <w:trPr>
          <w:trHeight w:val="10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</w:rPr>
            </w:pPr>
            <w:r w:rsidRPr="00324876">
              <w:rPr>
                <w:rFonts w:ascii="Calibri" w:hAnsi="Calibri" w:cs="Calibri"/>
              </w:rPr>
              <w:t>Тираж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</w:pPr>
            <w:r>
              <w:rPr>
                <w:rFonts w:ascii="Calibri" w:hAnsi="Calibri" w:cs="Calibri"/>
              </w:rPr>
              <w:t>800</w:t>
            </w:r>
            <w:r w:rsidRPr="00324876">
              <w:rPr>
                <w:rFonts w:ascii="Calibri" w:hAnsi="Calibri" w:cs="Calibri"/>
              </w:rPr>
              <w:t xml:space="preserve"> </w:t>
            </w:r>
            <w:r w:rsidRPr="00324876">
              <w:rPr>
                <w:rFonts w:ascii="Calibri" w:hAnsi="Calibri" w:cs="Calibri"/>
                <w:sz w:val="22"/>
                <w:szCs w:val="22"/>
              </w:rPr>
              <w:t xml:space="preserve">примероци </w:t>
            </w:r>
            <w:r w:rsidRPr="00324876">
              <w:rPr>
                <w:rFonts w:ascii="Calibri" w:hAnsi="Calibri" w:cs="Calibri"/>
                <w:lang w:val="en-US"/>
              </w:rPr>
              <w:t>(</w:t>
            </w:r>
            <w:r>
              <w:rPr>
                <w:rFonts w:ascii="Calibri" w:hAnsi="Calibri" w:cs="Calibri"/>
              </w:rPr>
              <w:t>500мк + 200алб + 100анг</w:t>
            </w:r>
            <w:r w:rsidRPr="00324876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 </w:t>
            </w:r>
          </w:p>
          <w:p w:rsidR="00606F9C" w:rsidRPr="00324876" w:rsidRDefault="00606F9C" w:rsidP="009E45D6">
            <w:pPr>
              <w:jc w:val="both"/>
            </w:pPr>
          </w:p>
        </w:tc>
      </w:tr>
    </w:tbl>
    <w:p w:rsidR="00606F9C" w:rsidRPr="00324876" w:rsidRDefault="00606F9C" w:rsidP="00606F9C">
      <w:pPr>
        <w:jc w:val="both"/>
        <w:rPr>
          <w:rFonts w:ascii="Calibri" w:hAnsi="Calibri" w:cs="Calibri"/>
        </w:rPr>
      </w:pPr>
    </w:p>
    <w:p w:rsidR="00606F9C" w:rsidRPr="00324876" w:rsidRDefault="00606F9C" w:rsidP="00606F9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</w:t>
      </w:r>
      <w:r w:rsidRPr="00324876">
        <w:rPr>
          <w:rFonts w:ascii="Calibri" w:hAnsi="Calibri" w:cs="Calibri"/>
          <w:b/>
        </w:rPr>
        <w:t xml:space="preserve">. Дизајн на </w:t>
      </w:r>
      <w:proofErr w:type="spellStart"/>
      <w:r w:rsidRPr="00324876">
        <w:rPr>
          <w:rFonts w:ascii="Calibri" w:hAnsi="Calibri" w:cs="Calibri"/>
          <w:b/>
        </w:rPr>
        <w:t>проектно</w:t>
      </w:r>
      <w:proofErr w:type="spellEnd"/>
      <w:r w:rsidRPr="00324876">
        <w:rPr>
          <w:rFonts w:ascii="Calibri" w:hAnsi="Calibri" w:cs="Calibri"/>
          <w:b/>
        </w:rPr>
        <w:t xml:space="preserve"> лого </w:t>
      </w:r>
    </w:p>
    <w:p w:rsidR="00606F9C" w:rsidRPr="00324876" w:rsidRDefault="00606F9C" w:rsidP="00606F9C">
      <w:pPr>
        <w:jc w:val="both"/>
        <w:rPr>
          <w:rFonts w:ascii="Calibri" w:hAnsi="Calibri" w:cs="Calibri"/>
          <w:b/>
        </w:rPr>
      </w:pPr>
    </w:p>
    <w:p w:rsidR="00606F9C" w:rsidRPr="00324876" w:rsidRDefault="00606F9C" w:rsidP="00606F9C">
      <w:pPr>
        <w:jc w:val="both"/>
        <w:rPr>
          <w:rFonts w:ascii="Calibri" w:hAnsi="Calibri" w:cs="Calibri"/>
          <w:b/>
        </w:rPr>
      </w:pPr>
    </w:p>
    <w:p w:rsidR="00606F9C" w:rsidRPr="00324876" w:rsidRDefault="00606F9C" w:rsidP="00606F9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7</w:t>
      </w:r>
      <w:r w:rsidRPr="00324876">
        <w:rPr>
          <w:rFonts w:ascii="Calibri" w:hAnsi="Calibri" w:cs="Calibri"/>
          <w:b/>
        </w:rPr>
        <w:t xml:space="preserve">. Дизајн, подготовка и печатење на </w:t>
      </w:r>
      <w:proofErr w:type="spellStart"/>
      <w:r w:rsidRPr="00324876">
        <w:rPr>
          <w:rFonts w:ascii="Calibri" w:hAnsi="Calibri" w:cs="Calibri"/>
          <w:b/>
        </w:rPr>
        <w:t>банери</w:t>
      </w:r>
      <w:proofErr w:type="spellEnd"/>
      <w:r w:rsidRPr="00324876">
        <w:rPr>
          <w:rFonts w:ascii="Calibri" w:hAnsi="Calibri" w:cs="Calibri"/>
          <w:b/>
        </w:rPr>
        <w:t xml:space="preserve"> за проектот</w:t>
      </w:r>
    </w:p>
    <w:p w:rsidR="00606F9C" w:rsidRPr="00324876" w:rsidRDefault="00606F9C" w:rsidP="00606F9C">
      <w:pPr>
        <w:jc w:val="both"/>
        <w:rPr>
          <w:rFonts w:ascii="Calibri" w:hAnsi="Calibri" w:cs="Calibri"/>
          <w:b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988"/>
        <w:gridCol w:w="5665"/>
      </w:tblGrid>
      <w:tr w:rsidR="00606F9C" w:rsidRPr="00324876" w:rsidTr="009E45D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</w:rPr>
            </w:pPr>
            <w:r w:rsidRPr="00324876">
              <w:rPr>
                <w:rFonts w:ascii="Calibri" w:hAnsi="Calibri" w:cs="Calibri"/>
              </w:rPr>
              <w:t>Формат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</w:rPr>
            </w:pPr>
            <w:r w:rsidRPr="00324876">
              <w:rPr>
                <w:rFonts w:ascii="Calibri" w:hAnsi="Calibri" w:cs="Calibri"/>
              </w:rPr>
              <w:t xml:space="preserve">Димензии: </w:t>
            </w:r>
            <w:r>
              <w:rPr>
                <w:rFonts w:ascii="Calibri" w:hAnsi="Calibri" w:cs="Calibri"/>
              </w:rPr>
              <w:t>90</w:t>
            </w:r>
            <w:r w:rsidRPr="00324876">
              <w:rPr>
                <w:rFonts w:ascii="Calibri" w:hAnsi="Calibri" w:cs="Calibri"/>
              </w:rPr>
              <w:t xml:space="preserve"> x 200 </w:t>
            </w:r>
            <w:proofErr w:type="spellStart"/>
            <w:r w:rsidRPr="00324876">
              <w:rPr>
                <w:rFonts w:ascii="Calibri" w:hAnsi="Calibri" w:cs="Calibri"/>
              </w:rPr>
              <w:t>cm</w:t>
            </w:r>
            <w:proofErr w:type="spellEnd"/>
          </w:p>
          <w:p w:rsidR="00606F9C" w:rsidRPr="008C4447" w:rsidRDefault="00606F9C" w:rsidP="009E45D6">
            <w:pPr>
              <w:jc w:val="both"/>
            </w:pPr>
            <w:r>
              <w:rPr>
                <w:rFonts w:ascii="Calibri" w:hAnsi="Calibri" w:cs="Calibri"/>
                <w:lang w:val="en-US"/>
              </w:rPr>
              <w:t>Quick</w:t>
            </w:r>
            <w:r w:rsidRPr="00324876">
              <w:rPr>
                <w:rFonts w:ascii="Calibri" w:hAnsi="Calibri" w:cs="Calibri"/>
              </w:rPr>
              <w:t xml:space="preserve"> банер </w:t>
            </w:r>
            <w:r>
              <w:rPr>
                <w:rFonts w:ascii="Calibri" w:hAnsi="Calibri" w:cs="Calibri"/>
              </w:rPr>
              <w:t>со основа</w:t>
            </w:r>
          </w:p>
        </w:tc>
      </w:tr>
      <w:tr w:rsidR="00606F9C" w:rsidRPr="00324876" w:rsidTr="009E45D6">
        <w:trPr>
          <w:trHeight w:val="10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  <w:rPr>
                <w:rFonts w:ascii="Calibri" w:hAnsi="Calibri" w:cs="Calibri"/>
              </w:rPr>
            </w:pPr>
            <w:r w:rsidRPr="00324876">
              <w:rPr>
                <w:rFonts w:ascii="Calibri" w:hAnsi="Calibri" w:cs="Calibri"/>
              </w:rPr>
              <w:t>Количина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F9C" w:rsidRPr="00324876" w:rsidRDefault="00606F9C" w:rsidP="009E45D6">
            <w:pPr>
              <w:jc w:val="both"/>
            </w:pPr>
            <w:r>
              <w:rPr>
                <w:rFonts w:ascii="Calibri" w:hAnsi="Calibri" w:cs="Calibri"/>
              </w:rPr>
              <w:t>3</w:t>
            </w:r>
          </w:p>
        </w:tc>
      </w:tr>
    </w:tbl>
    <w:p w:rsidR="00606F9C" w:rsidRPr="00324876" w:rsidRDefault="00606F9C" w:rsidP="00606F9C">
      <w:pPr>
        <w:jc w:val="both"/>
        <w:rPr>
          <w:rFonts w:ascii="Calibri" w:hAnsi="Calibri" w:cs="Calibri"/>
        </w:rPr>
      </w:pPr>
    </w:p>
    <w:p w:rsidR="00606F9C" w:rsidRPr="00324876" w:rsidRDefault="00606F9C" w:rsidP="00606F9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8</w:t>
      </w:r>
      <w:r w:rsidRPr="00324876">
        <w:rPr>
          <w:rFonts w:ascii="Calibri" w:hAnsi="Calibri" w:cs="Calibri"/>
          <w:b/>
        </w:rPr>
        <w:t xml:space="preserve">. Изработка на комплет – папка, нотес и пенкало, за сите настани на проектот (вкупно </w:t>
      </w:r>
      <w:r>
        <w:rPr>
          <w:rFonts w:ascii="Calibri" w:hAnsi="Calibri" w:cs="Calibri"/>
          <w:b/>
        </w:rPr>
        <w:t>500</w:t>
      </w:r>
      <w:r w:rsidRPr="00324876">
        <w:rPr>
          <w:rFonts w:ascii="Calibri" w:hAnsi="Calibri" w:cs="Calibri"/>
          <w:b/>
        </w:rPr>
        <w:t xml:space="preserve"> комплети)</w:t>
      </w:r>
    </w:p>
    <w:p w:rsidR="00606F9C" w:rsidRPr="00324876" w:rsidRDefault="00606F9C" w:rsidP="00606F9C">
      <w:pPr>
        <w:jc w:val="both"/>
        <w:rPr>
          <w:rFonts w:ascii="Calibri" w:hAnsi="Calibri" w:cs="Calibri"/>
        </w:rPr>
      </w:pPr>
      <w:r w:rsidRPr="00324876">
        <w:rPr>
          <w:rFonts w:ascii="Calibri" w:hAnsi="Calibri" w:cs="Calibri"/>
        </w:rPr>
        <w:t>Комплетите треба да бидат дизајнирани со логото на проектот, партнерските организации и донаторите.</w:t>
      </w:r>
    </w:p>
    <w:p w:rsidR="00606F9C" w:rsidRPr="00324876" w:rsidRDefault="00606F9C" w:rsidP="00606F9C">
      <w:pPr>
        <w:jc w:val="both"/>
        <w:rPr>
          <w:rFonts w:ascii="Calibri" w:hAnsi="Calibri" w:cs="Calibri"/>
        </w:rPr>
      </w:pPr>
      <w:r w:rsidRPr="00324876">
        <w:rPr>
          <w:rFonts w:ascii="Calibri" w:hAnsi="Calibri" w:cs="Calibri"/>
        </w:rPr>
        <w:t xml:space="preserve">Папка – 220x305мм (превиткана), 300 </w:t>
      </w:r>
      <w:proofErr w:type="spellStart"/>
      <w:r w:rsidRPr="00324876">
        <w:rPr>
          <w:rFonts w:ascii="Calibri" w:hAnsi="Calibri" w:cs="Calibri"/>
        </w:rPr>
        <w:t>gr</w:t>
      </w:r>
      <w:proofErr w:type="spellEnd"/>
      <w:r w:rsidRPr="00324876">
        <w:rPr>
          <w:rFonts w:ascii="Calibri" w:hAnsi="Calibri" w:cs="Calibri"/>
        </w:rPr>
        <w:t xml:space="preserve">/m2 </w:t>
      </w:r>
      <w:proofErr w:type="spellStart"/>
      <w:r w:rsidRPr="00324876">
        <w:rPr>
          <w:rFonts w:ascii="Calibri" w:hAnsi="Calibri" w:cs="Calibri"/>
        </w:rPr>
        <w:t>кунструк</w:t>
      </w:r>
      <w:proofErr w:type="spellEnd"/>
      <w:r w:rsidRPr="00324876">
        <w:rPr>
          <w:rFonts w:ascii="Calibri" w:hAnsi="Calibri" w:cs="Calibri"/>
        </w:rPr>
        <w:t xml:space="preserve">, </w:t>
      </w:r>
      <w:proofErr w:type="spellStart"/>
      <w:r w:rsidRPr="00324876">
        <w:rPr>
          <w:rFonts w:ascii="Calibri" w:hAnsi="Calibri" w:cs="Calibri"/>
        </w:rPr>
        <w:t>пластифицирана</w:t>
      </w:r>
      <w:proofErr w:type="spellEnd"/>
      <w:r w:rsidRPr="00324876">
        <w:rPr>
          <w:rFonts w:ascii="Calibri" w:hAnsi="Calibri" w:cs="Calibri"/>
        </w:rPr>
        <w:t xml:space="preserve"> 1/0, бои 4/0</w:t>
      </w:r>
    </w:p>
    <w:p w:rsidR="00606F9C" w:rsidRPr="00324876" w:rsidRDefault="00606F9C" w:rsidP="00606F9C">
      <w:pPr>
        <w:jc w:val="both"/>
        <w:rPr>
          <w:rFonts w:ascii="Calibri" w:hAnsi="Calibri" w:cs="Calibri"/>
        </w:rPr>
      </w:pPr>
      <w:r w:rsidRPr="00324876">
        <w:rPr>
          <w:rFonts w:ascii="Calibri" w:hAnsi="Calibri" w:cs="Calibri"/>
        </w:rPr>
        <w:t>Нотес – димензии А5, 80гр офсет хартија за внатрешните страници, 50 листа, 0/0, 300гр сјајна хартија за корици, спирала, печат на насловната 4/0, задната 0/0</w:t>
      </w:r>
    </w:p>
    <w:p w:rsidR="00606F9C" w:rsidRPr="00FF3EAF" w:rsidRDefault="00606F9C" w:rsidP="00606F9C">
      <w:pPr>
        <w:jc w:val="both"/>
        <w:rPr>
          <w:rFonts w:ascii="Calibri" w:hAnsi="Calibri" w:cs="Calibri"/>
        </w:rPr>
      </w:pPr>
      <w:r w:rsidRPr="00324876">
        <w:rPr>
          <w:rFonts w:ascii="Calibri" w:hAnsi="Calibri" w:cs="Calibri"/>
        </w:rPr>
        <w:t xml:space="preserve">Пенкало – хемиско пенкало </w:t>
      </w:r>
      <w:r>
        <w:rPr>
          <w:rFonts w:ascii="Calibri" w:hAnsi="Calibri" w:cs="Calibri"/>
        </w:rPr>
        <w:t xml:space="preserve">со </w:t>
      </w:r>
      <w:proofErr w:type="spellStart"/>
      <w:r>
        <w:rPr>
          <w:rFonts w:ascii="Calibri" w:hAnsi="Calibri" w:cs="Calibri"/>
        </w:rPr>
        <w:t>принт</w:t>
      </w:r>
      <w:proofErr w:type="spellEnd"/>
    </w:p>
    <w:p w:rsidR="00324876" w:rsidRPr="00301356" w:rsidRDefault="00324876" w:rsidP="00324876">
      <w:pPr>
        <w:rPr>
          <w:rFonts w:ascii="Calibri" w:hAnsi="Calibri"/>
          <w:lang w:val="en-US"/>
        </w:rPr>
      </w:pPr>
    </w:p>
    <w:p w:rsidR="00324876" w:rsidRPr="00B80BDD" w:rsidRDefault="00324876" w:rsidP="00324876">
      <w:pPr>
        <w:jc w:val="center"/>
        <w:rPr>
          <w:rFonts w:ascii="Calibri" w:hAnsi="Calibri" w:cs="Arial"/>
          <w:b/>
          <w:bCs/>
        </w:rPr>
      </w:pPr>
    </w:p>
    <w:p w:rsidR="00324876" w:rsidRDefault="00324876" w:rsidP="00324876">
      <w:pP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br w:type="page"/>
      </w:r>
      <w:r>
        <w:rPr>
          <w:rFonts w:ascii="Calibri" w:hAnsi="Calibri" w:cs="Arial"/>
          <w:b/>
          <w:bCs/>
          <w:sz w:val="22"/>
          <w:szCs w:val="22"/>
        </w:rPr>
        <w:lastRenderedPageBreak/>
        <w:t>ПРИЛОГ – КРАТКО РЕЗИМЕ НА ПРОЕКТОТ</w:t>
      </w:r>
    </w:p>
    <w:p w:rsidR="00324876" w:rsidRPr="00101A22" w:rsidRDefault="00324876" w:rsidP="00324876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324876" w:rsidRPr="00101A22" w:rsidRDefault="00324876" w:rsidP="00324876">
      <w:pPr>
        <w:tabs>
          <w:tab w:val="left" w:pos="915"/>
        </w:tabs>
        <w:jc w:val="both"/>
        <w:rPr>
          <w:rFonts w:ascii="Calibri" w:hAnsi="Calibri"/>
          <w:sz w:val="22"/>
          <w:szCs w:val="22"/>
        </w:rPr>
      </w:pPr>
    </w:p>
    <w:p w:rsidR="00F67B56" w:rsidRPr="00F67B56" w:rsidRDefault="00F67B56" w:rsidP="00F67B56">
      <w:pPr>
        <w:rPr>
          <w:rFonts w:asciiTheme="minorHAnsi" w:hAnsiTheme="minorHAnsi" w:cstheme="minorHAnsi"/>
          <w:b/>
        </w:rPr>
      </w:pPr>
      <w:r w:rsidRPr="00F67B56">
        <w:rPr>
          <w:rFonts w:asciiTheme="minorHAnsi" w:hAnsiTheme="minorHAnsi" w:cstheme="minorHAnsi"/>
          <w:b/>
        </w:rPr>
        <w:t>ВОВЕД</w:t>
      </w:r>
    </w:p>
    <w:p w:rsidR="00F67B56" w:rsidRPr="00FF20CB" w:rsidRDefault="00F67B56" w:rsidP="00F67B56">
      <w:pPr>
        <w:spacing w:line="276" w:lineRule="auto"/>
        <w:rPr>
          <w:rFonts w:asciiTheme="minorHAnsi" w:hAnsiTheme="minorHAnsi" w:cstheme="minorHAnsi"/>
          <w:b/>
          <w:lang w:val="en-US"/>
        </w:rPr>
      </w:pPr>
    </w:p>
    <w:p w:rsidR="00F67B56" w:rsidRPr="009C0AA3" w:rsidRDefault="00F67B56" w:rsidP="00F67B56">
      <w:pPr>
        <w:spacing w:line="276" w:lineRule="auto"/>
        <w:jc w:val="both"/>
        <w:rPr>
          <w:rFonts w:asciiTheme="minorHAnsi" w:hAnsiTheme="minorHAnsi" w:cstheme="minorHAnsi"/>
        </w:rPr>
      </w:pPr>
      <w:r w:rsidRPr="009C0AA3">
        <w:rPr>
          <w:rFonts w:asciiTheme="minorHAnsi" w:hAnsiTheme="minorHAnsi" w:cstheme="minorHAnsi"/>
        </w:rPr>
        <w:t xml:space="preserve">Проектот „Следење на </w:t>
      </w:r>
      <w:r>
        <w:rPr>
          <w:rFonts w:asciiTheme="minorHAnsi" w:hAnsiTheme="minorHAnsi" w:cstheme="minorHAnsi"/>
        </w:rPr>
        <w:t>принципите на јавна администрација во зачувување на вредностите на добро управување</w:t>
      </w:r>
      <w:r w:rsidRPr="009C0AA3">
        <w:rPr>
          <w:rFonts w:asciiTheme="minorHAnsi" w:hAnsiTheme="minorHAnsi" w:cstheme="minorHAnsi"/>
        </w:rPr>
        <w:t xml:space="preserve">“ е финансиран од Делегација на Европска Унија во Р. Македонија, во рамките </w:t>
      </w:r>
      <w:r w:rsidRPr="009C0AA3">
        <w:rPr>
          <w:rFonts w:asciiTheme="minorHAnsi" w:hAnsiTheme="minorHAnsi" w:cstheme="minorHAnsi"/>
          <w:color w:val="000000"/>
        </w:rPr>
        <w:t xml:space="preserve">на </w:t>
      </w:r>
      <w:r w:rsidRPr="009C0AA3">
        <w:rPr>
          <w:rFonts w:asciiTheme="minorHAnsi" w:hAnsiTheme="minorHAnsi" w:cstheme="minorHAnsi"/>
          <w:color w:val="000000"/>
          <w:lang w:val="sr-Cyrl-RS"/>
        </w:rPr>
        <w:t>ИПА програмата ,,</w:t>
      </w:r>
      <w:r w:rsidRPr="009C0AA3">
        <w:rPr>
          <w:rFonts w:asciiTheme="minorHAnsi" w:hAnsiTheme="minorHAnsi" w:cstheme="minorHAnsi"/>
          <w:noProof/>
        </w:rPr>
        <w:t>Структура за поддршка на граѓанското општество и  Медиуми 2015</w:t>
      </w:r>
      <w:r w:rsidRPr="009C0AA3">
        <w:rPr>
          <w:rFonts w:asciiTheme="minorHAnsi" w:hAnsiTheme="minorHAnsi" w:cstheme="minorHAnsi"/>
          <w:color w:val="000000"/>
        </w:rPr>
        <w:t>, приоритет 2: ,,Поддршка на граѓанското општество во надзор и мониторинг на јавните институции</w:t>
      </w:r>
      <w:r>
        <w:rPr>
          <w:rFonts w:asciiTheme="minorHAnsi" w:hAnsiTheme="minorHAnsi" w:cstheme="minorHAnsi"/>
          <w:color w:val="000000"/>
        </w:rPr>
        <w:t>“.</w:t>
      </w:r>
      <w:r>
        <w:rPr>
          <w:rFonts w:asciiTheme="minorHAnsi" w:hAnsiTheme="minorHAnsi" w:cstheme="minorHAnsi"/>
          <w:color w:val="000000"/>
          <w:lang w:val="sr-Cyrl-RS"/>
        </w:rPr>
        <w:t xml:space="preserve"> </w:t>
      </w:r>
    </w:p>
    <w:p w:rsidR="00F67B56" w:rsidRDefault="00F67B56" w:rsidP="00F67B5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F67B56" w:rsidRDefault="00F67B56" w:rsidP="00F67B56">
      <w:pPr>
        <w:spacing w:line="276" w:lineRule="auto"/>
        <w:jc w:val="both"/>
        <w:rPr>
          <w:rFonts w:asciiTheme="minorHAnsi" w:hAnsiTheme="minorHAnsi" w:cstheme="minorHAnsi"/>
        </w:rPr>
      </w:pPr>
      <w:r w:rsidRPr="00DB6B53">
        <w:rPr>
          <w:rFonts w:asciiTheme="minorHAnsi" w:hAnsiTheme="minorHAnsi" w:cstheme="minorHAnsi"/>
          <w:b/>
        </w:rPr>
        <w:t xml:space="preserve">Општата цел </w:t>
      </w:r>
      <w:r w:rsidRPr="00003960">
        <w:rPr>
          <w:rFonts w:asciiTheme="minorHAnsi" w:hAnsiTheme="minorHAnsi" w:cstheme="minorHAnsi"/>
          <w:b/>
        </w:rPr>
        <w:t>на проектот</w:t>
      </w:r>
      <w:r w:rsidRPr="00DB6B53">
        <w:rPr>
          <w:rFonts w:asciiTheme="minorHAnsi" w:hAnsiTheme="minorHAnsi" w:cstheme="minorHAnsi"/>
          <w:b/>
        </w:rPr>
        <w:t xml:space="preserve"> </w:t>
      </w:r>
      <w:r w:rsidRPr="00F355E6"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</w:rPr>
        <w:t xml:space="preserve"> да се зголеми влијанието на граѓанските организации за имплементација на принципите за јавна администрација од страна на единиците на локалната самоуправа, како предуслов за транспарентно, ефективно и демократско управување. </w:t>
      </w:r>
    </w:p>
    <w:p w:rsidR="00F67B56" w:rsidRDefault="00F67B56" w:rsidP="00F67B56">
      <w:pPr>
        <w:spacing w:line="276" w:lineRule="auto"/>
        <w:jc w:val="both"/>
        <w:rPr>
          <w:rFonts w:asciiTheme="minorHAnsi" w:hAnsiTheme="minorHAnsi" w:cstheme="minorHAnsi"/>
        </w:rPr>
      </w:pPr>
    </w:p>
    <w:p w:rsidR="00F67B56" w:rsidRPr="00DB6B53" w:rsidRDefault="00F67B56" w:rsidP="00F67B56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DB6B53">
        <w:rPr>
          <w:rFonts w:asciiTheme="minorHAnsi" w:hAnsiTheme="minorHAnsi" w:cstheme="minorHAnsi"/>
          <w:b/>
        </w:rPr>
        <w:t>Резултати на проектот:</w:t>
      </w:r>
    </w:p>
    <w:p w:rsidR="00F67B56" w:rsidRPr="00184887" w:rsidRDefault="00F67B56" w:rsidP="00F67B56">
      <w:pPr>
        <w:tabs>
          <w:tab w:val="left" w:pos="540"/>
        </w:tabs>
        <w:spacing w:line="256" w:lineRule="auto"/>
        <w:ind w:left="540" w:hanging="450"/>
        <w:contextualSpacing/>
        <w:jc w:val="both"/>
        <w:rPr>
          <w:rFonts w:ascii="Calibri" w:eastAsia="Calibri" w:hAnsi="Calibri" w:cs="Calibri"/>
          <w:color w:val="000000"/>
          <w:lang w:eastAsia="en-US"/>
        </w:rPr>
      </w:pPr>
      <w:r w:rsidRPr="00184887">
        <w:rPr>
          <w:rFonts w:ascii="Calibri" w:eastAsia="Calibri" w:hAnsi="Calibri" w:cs="Calibri"/>
          <w:color w:val="000000"/>
          <w:lang w:eastAsia="en-US"/>
        </w:rPr>
        <w:t>Р.1.</w:t>
      </w:r>
      <w:r w:rsidRPr="00184887">
        <w:rPr>
          <w:rFonts w:ascii="Calibri" w:eastAsia="Calibri" w:hAnsi="Calibri" w:cs="Calibri"/>
          <w:color w:val="000000"/>
          <w:lang w:eastAsia="en-US"/>
        </w:rPr>
        <w:tab/>
        <w:t>Прилагодени СИГМА принципи на јавна</w:t>
      </w:r>
      <w:r>
        <w:rPr>
          <w:rFonts w:ascii="Calibri" w:eastAsia="Calibri" w:hAnsi="Calibri" w:cs="Calibri"/>
          <w:color w:val="000000"/>
          <w:lang w:eastAsia="en-US"/>
        </w:rPr>
        <w:t>та администрација и индикатори</w:t>
      </w:r>
      <w:r w:rsidRPr="00184887">
        <w:rPr>
          <w:rFonts w:ascii="Calibri" w:eastAsia="Calibri" w:hAnsi="Calibri" w:cs="Calibri"/>
          <w:color w:val="000000"/>
          <w:lang w:eastAsia="en-US"/>
        </w:rPr>
        <w:t xml:space="preserve"> за </w:t>
      </w:r>
      <w:r>
        <w:rPr>
          <w:rFonts w:ascii="Calibri" w:eastAsia="Calibri" w:hAnsi="Calibri" w:cs="Calibri"/>
          <w:color w:val="000000"/>
          <w:lang w:eastAsia="en-US"/>
        </w:rPr>
        <w:t>следење</w:t>
      </w:r>
      <w:r w:rsidRPr="00184887">
        <w:rPr>
          <w:rFonts w:ascii="Calibri" w:eastAsia="Calibri" w:hAnsi="Calibri" w:cs="Calibri"/>
          <w:color w:val="000000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lang w:eastAsia="en-US"/>
        </w:rPr>
        <w:t>н</w:t>
      </w:r>
      <w:r w:rsidRPr="00184887">
        <w:rPr>
          <w:rFonts w:ascii="Calibri" w:eastAsia="Calibri" w:hAnsi="Calibri" w:cs="Calibri"/>
          <w:color w:val="000000"/>
          <w:lang w:eastAsia="en-US"/>
        </w:rPr>
        <w:t>а добро управување (на локално ниво);</w:t>
      </w:r>
    </w:p>
    <w:p w:rsidR="00F67B56" w:rsidRPr="00184887" w:rsidRDefault="00F67B56" w:rsidP="00F67B56">
      <w:pPr>
        <w:tabs>
          <w:tab w:val="left" w:pos="540"/>
        </w:tabs>
        <w:spacing w:line="256" w:lineRule="auto"/>
        <w:ind w:left="540" w:hanging="450"/>
        <w:contextualSpacing/>
        <w:jc w:val="both"/>
        <w:rPr>
          <w:rFonts w:ascii="Calibri" w:eastAsia="Calibri" w:hAnsi="Calibri" w:cs="Calibri"/>
          <w:color w:val="000000"/>
          <w:lang w:eastAsia="en-US"/>
        </w:rPr>
      </w:pPr>
      <w:r w:rsidRPr="00184887">
        <w:rPr>
          <w:rFonts w:ascii="Calibri" w:eastAsia="Calibri" w:hAnsi="Calibri" w:cs="Calibri"/>
          <w:color w:val="000000"/>
          <w:lang w:eastAsia="en-US"/>
        </w:rPr>
        <w:t>Р.2.</w:t>
      </w:r>
      <w:r w:rsidRPr="00184887">
        <w:rPr>
          <w:rFonts w:ascii="Calibri" w:eastAsia="Calibri" w:hAnsi="Calibri" w:cs="Calibri"/>
          <w:color w:val="000000"/>
          <w:lang w:eastAsia="en-US"/>
        </w:rPr>
        <w:tab/>
        <w:t xml:space="preserve">Локалните </w:t>
      </w:r>
      <w:r>
        <w:rPr>
          <w:rFonts w:ascii="Calibri" w:eastAsia="Calibri" w:hAnsi="Calibri" w:cs="Calibri"/>
          <w:color w:val="000000"/>
          <w:lang w:eastAsia="en-US"/>
        </w:rPr>
        <w:t>граѓански организации</w:t>
      </w:r>
      <w:r w:rsidRPr="00184887">
        <w:rPr>
          <w:rFonts w:ascii="Calibri" w:eastAsia="Calibri" w:hAnsi="Calibri" w:cs="Calibri"/>
          <w:color w:val="000000"/>
          <w:lang w:eastAsia="en-US"/>
        </w:rPr>
        <w:t xml:space="preserve"> се компетентни во областа за добро управување и следење на СИГМА стандардите за јавна администрација на национално и на локално ниво, способни да учествуваат во дијалог за креирање и следење на јавните политики;</w:t>
      </w:r>
    </w:p>
    <w:p w:rsidR="00F67B56" w:rsidRPr="00184887" w:rsidRDefault="00F67B56" w:rsidP="00F67B56">
      <w:pPr>
        <w:tabs>
          <w:tab w:val="left" w:pos="540"/>
        </w:tabs>
        <w:spacing w:line="256" w:lineRule="auto"/>
        <w:ind w:left="540" w:hanging="450"/>
        <w:contextualSpacing/>
        <w:jc w:val="both"/>
        <w:rPr>
          <w:rFonts w:ascii="Calibri" w:eastAsia="Calibri" w:hAnsi="Calibri" w:cs="Calibri"/>
          <w:color w:val="000000"/>
          <w:lang w:eastAsia="en-US"/>
        </w:rPr>
      </w:pPr>
      <w:r w:rsidRPr="00184887">
        <w:rPr>
          <w:rFonts w:ascii="Calibri" w:eastAsia="Calibri" w:hAnsi="Calibri" w:cs="Calibri"/>
          <w:color w:val="000000"/>
          <w:lang w:eastAsia="en-US"/>
        </w:rPr>
        <w:t>Р.3.</w:t>
      </w:r>
      <w:r w:rsidRPr="00184887">
        <w:rPr>
          <w:rFonts w:ascii="Calibri" w:eastAsia="Calibri" w:hAnsi="Calibri" w:cs="Calibri"/>
          <w:color w:val="000000"/>
          <w:lang w:eastAsia="en-US"/>
        </w:rPr>
        <w:tab/>
        <w:t>Изработени мониторинг извештаи за имплементација на утврдените СИГМА принципи на јавна администрација, врз основа на темелно истражување базирано на докази;</w:t>
      </w:r>
    </w:p>
    <w:p w:rsidR="00F67B56" w:rsidRPr="00184887" w:rsidRDefault="00F67B56" w:rsidP="00F67B56">
      <w:pPr>
        <w:tabs>
          <w:tab w:val="left" w:pos="540"/>
        </w:tabs>
        <w:spacing w:line="256" w:lineRule="auto"/>
        <w:ind w:left="540" w:hanging="450"/>
        <w:contextualSpacing/>
        <w:jc w:val="both"/>
        <w:rPr>
          <w:rFonts w:ascii="Calibri" w:eastAsia="Calibri" w:hAnsi="Calibri" w:cs="Calibri"/>
          <w:color w:val="000000"/>
          <w:lang w:eastAsia="en-US"/>
        </w:rPr>
      </w:pPr>
      <w:r w:rsidRPr="00184887">
        <w:rPr>
          <w:rFonts w:ascii="Calibri" w:eastAsia="Calibri" w:hAnsi="Calibri" w:cs="Calibri"/>
          <w:color w:val="000000"/>
          <w:lang w:eastAsia="en-US"/>
        </w:rPr>
        <w:t>Р.4.</w:t>
      </w:r>
      <w:r w:rsidRPr="00184887">
        <w:rPr>
          <w:rFonts w:ascii="Calibri" w:eastAsia="Calibri" w:hAnsi="Calibri" w:cs="Calibri"/>
          <w:color w:val="000000"/>
          <w:lang w:eastAsia="en-US"/>
        </w:rPr>
        <w:tab/>
        <w:t xml:space="preserve">Граѓанските организации се оспособени да комуницираат, да соработуваат и да застапуваат/влијаат на донесувачите на одлуки за да го адресираат идентификуваниот јаз во воведувањето на моделот за добро управување од страна на единиците на локална самоуправа, придонесувајќи кон потранспарентна, поодговорна и </w:t>
      </w:r>
      <w:proofErr w:type="spellStart"/>
      <w:r w:rsidRPr="00184887">
        <w:rPr>
          <w:rFonts w:ascii="Calibri" w:eastAsia="Calibri" w:hAnsi="Calibri" w:cs="Calibri"/>
          <w:color w:val="000000"/>
          <w:lang w:eastAsia="en-US"/>
        </w:rPr>
        <w:t>сервисно-ориентирана</w:t>
      </w:r>
      <w:proofErr w:type="spellEnd"/>
      <w:r w:rsidRPr="00184887">
        <w:rPr>
          <w:rFonts w:ascii="Calibri" w:eastAsia="Calibri" w:hAnsi="Calibri" w:cs="Calibri"/>
          <w:color w:val="000000"/>
          <w:lang w:eastAsia="en-US"/>
        </w:rPr>
        <w:t xml:space="preserve"> јавна администрација.</w:t>
      </w:r>
    </w:p>
    <w:p w:rsidR="00F67B56" w:rsidRPr="004D10C3" w:rsidRDefault="00F67B56" w:rsidP="00F67B56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</w:rPr>
      </w:pPr>
    </w:p>
    <w:p w:rsidR="00F67B56" w:rsidRDefault="00F67B56" w:rsidP="00F67B5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Целни</w:t>
      </w:r>
      <w:r w:rsidRPr="00DB6B53">
        <w:rPr>
          <w:rFonts w:asciiTheme="minorHAnsi" w:hAnsiTheme="minorHAnsi" w:cstheme="minorHAnsi"/>
          <w:b/>
        </w:rPr>
        <w:t xml:space="preserve"> групи на проектот:</w:t>
      </w:r>
      <w:r w:rsidRPr="00DB6B5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Граѓански организации и единици на локална самоуправа во 7 урбани центри/региони во Р. Македонија (</w:t>
      </w:r>
      <w:r w:rsidRPr="00DB6B53">
        <w:rPr>
          <w:rFonts w:asciiTheme="minorHAnsi" w:hAnsiTheme="minorHAnsi" w:cstheme="minorHAnsi"/>
        </w:rPr>
        <w:t>Битола, Струмица, Штип, Куманово, В</w:t>
      </w:r>
      <w:r>
        <w:rPr>
          <w:rFonts w:asciiTheme="minorHAnsi" w:hAnsiTheme="minorHAnsi" w:cstheme="minorHAnsi"/>
        </w:rPr>
        <w:t>елес, Тетово, Струга).</w:t>
      </w:r>
    </w:p>
    <w:p w:rsidR="00F67B56" w:rsidRPr="00DB6B53" w:rsidRDefault="00F67B56" w:rsidP="00F67B56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</w:p>
    <w:p w:rsidR="00404296" w:rsidRDefault="00F67B56" w:rsidP="00F67B56">
      <w:pPr>
        <w:spacing w:line="276" w:lineRule="auto"/>
        <w:jc w:val="both"/>
        <w:rPr>
          <w:rFonts w:ascii="Calibri" w:hAnsi="Calibri" w:cs="Calibri"/>
          <w:lang w:val="en-US"/>
        </w:rPr>
      </w:pPr>
      <w:r w:rsidRPr="00DB6B53">
        <w:rPr>
          <w:rFonts w:asciiTheme="minorHAnsi" w:hAnsiTheme="minorHAnsi" w:cstheme="minorHAnsi"/>
        </w:rPr>
        <w:t>Проектот го спроведува Центарот</w:t>
      </w:r>
      <w:r>
        <w:rPr>
          <w:rFonts w:asciiTheme="minorHAnsi" w:hAnsiTheme="minorHAnsi" w:cstheme="minorHAnsi"/>
        </w:rPr>
        <w:t xml:space="preserve"> за управување со промени </w:t>
      </w:r>
      <w:r w:rsidRPr="00777D85">
        <w:rPr>
          <w:rFonts w:asciiTheme="minorHAnsi" w:hAnsiTheme="minorHAnsi" w:cstheme="minorHAnsi"/>
          <w:b/>
        </w:rPr>
        <w:t>(ЦУП)</w:t>
      </w:r>
      <w:r>
        <w:rPr>
          <w:rFonts w:asciiTheme="minorHAnsi" w:hAnsiTheme="minorHAnsi" w:cstheme="minorHAnsi"/>
        </w:rPr>
        <w:t xml:space="preserve">, Асоцијација за менаџмент консалтинг </w:t>
      </w:r>
      <w:r>
        <w:rPr>
          <w:rFonts w:asciiTheme="minorHAnsi" w:hAnsiTheme="minorHAnsi" w:cstheme="minorHAnsi"/>
          <w:b/>
        </w:rPr>
        <w:t>МКА</w:t>
      </w:r>
      <w:r w:rsidRPr="00777D85">
        <w:rPr>
          <w:rFonts w:asciiTheme="minorHAnsi" w:hAnsiTheme="minorHAnsi" w:cstheme="minorHAnsi"/>
          <w:b/>
        </w:rPr>
        <w:t>-2000</w:t>
      </w:r>
      <w:r>
        <w:rPr>
          <w:rFonts w:asciiTheme="minorHAnsi" w:hAnsiTheme="minorHAnsi" w:cstheme="minorHAnsi"/>
          <w:b/>
        </w:rPr>
        <w:t xml:space="preserve"> </w:t>
      </w:r>
      <w:r w:rsidRPr="00184887"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Центарот за истражувачко новинарство </w:t>
      </w:r>
      <w:r w:rsidRPr="00777D85">
        <w:rPr>
          <w:rFonts w:asciiTheme="minorHAnsi" w:hAnsiTheme="minorHAnsi" w:cstheme="minorHAnsi"/>
          <w:b/>
          <w:lang w:val="en-US"/>
        </w:rPr>
        <w:t>СКУП</w:t>
      </w:r>
      <w:r w:rsidRPr="00777D85">
        <w:rPr>
          <w:rFonts w:asciiTheme="minorHAnsi" w:hAnsiTheme="minorHAnsi" w:cstheme="minorHAnsi"/>
          <w:b/>
        </w:rPr>
        <w:t xml:space="preserve"> Македонија.</w:t>
      </w:r>
      <w:r>
        <w:rPr>
          <w:rFonts w:ascii="Calibri" w:hAnsi="Calibri" w:cs="Calibri"/>
          <w:lang w:val="en-US"/>
        </w:rPr>
        <w:t xml:space="preserve"> </w:t>
      </w:r>
    </w:p>
    <w:p w:rsidR="00B673AB" w:rsidRDefault="00B673AB">
      <w:pPr>
        <w:rPr>
          <w:rFonts w:ascii="Calibri" w:hAnsi="Calibri" w:cs="Calibri"/>
          <w:lang w:val="en-US"/>
        </w:rPr>
      </w:pPr>
    </w:p>
    <w:sectPr w:rsidR="00B673AB" w:rsidSect="00AA366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DD" w:rsidRDefault="00E33CDD" w:rsidP="006E1D80">
      <w:r>
        <w:separator/>
      </w:r>
    </w:p>
  </w:endnote>
  <w:endnote w:type="continuationSeparator" w:id="0">
    <w:p w:rsidR="00E33CDD" w:rsidRDefault="00E33CDD" w:rsidP="006E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BC5" w:rsidRPr="007A2704" w:rsidRDefault="00F45BC5" w:rsidP="009E45D6">
    <w:pPr>
      <w:pStyle w:val="Footer"/>
      <w:jc w:val="right"/>
      <w:rPr>
        <w:rFonts w:ascii="Calibri" w:hAnsi="Calibri" w:cs="Calibri"/>
        <w:szCs w:val="22"/>
      </w:rPr>
    </w:pPr>
    <w:r w:rsidRPr="007A2704">
      <w:rPr>
        <w:rFonts w:ascii="Calibri" w:hAnsi="Calibri" w:cs="Calibri"/>
        <w:szCs w:val="22"/>
      </w:rPr>
      <w:fldChar w:fldCharType="begin"/>
    </w:r>
    <w:r w:rsidRPr="007A2704">
      <w:rPr>
        <w:rFonts w:ascii="Calibri" w:hAnsi="Calibri" w:cs="Calibri"/>
        <w:szCs w:val="22"/>
      </w:rPr>
      <w:instrText xml:space="preserve"> PAGE   \* MERGEFORMAT </w:instrText>
    </w:r>
    <w:r w:rsidRPr="007A2704">
      <w:rPr>
        <w:rFonts w:ascii="Calibri" w:hAnsi="Calibri" w:cs="Calibri"/>
        <w:szCs w:val="22"/>
      </w:rPr>
      <w:fldChar w:fldCharType="separate"/>
    </w:r>
    <w:r w:rsidR="00AA3669">
      <w:rPr>
        <w:rFonts w:ascii="Calibri" w:hAnsi="Calibri" w:cs="Calibri"/>
        <w:noProof/>
        <w:szCs w:val="22"/>
      </w:rPr>
      <w:t>1</w:t>
    </w:r>
    <w:r w:rsidRPr="007A2704">
      <w:rPr>
        <w:rFonts w:ascii="Calibri" w:hAnsi="Calibri" w:cs="Calibri"/>
        <w:noProof/>
        <w:szCs w:val="22"/>
      </w:rPr>
      <w:fldChar w:fldCharType="end"/>
    </w:r>
  </w:p>
  <w:p w:rsidR="00F45BC5" w:rsidRPr="007A2704" w:rsidRDefault="00F45BC5" w:rsidP="009E45D6">
    <w:pPr>
      <w:pStyle w:val="Footer"/>
      <w:rPr>
        <w:rFonts w:ascii="Calibri" w:hAnsi="Calibri" w:cs="Calibri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BC5" w:rsidRPr="00A81E59" w:rsidRDefault="00F45BC5" w:rsidP="00A81E59">
    <w:pPr>
      <w:pStyle w:val="Footer"/>
      <w:pBdr>
        <w:top w:val="single" w:sz="4" w:space="1" w:color="auto"/>
      </w:pBdr>
      <w:jc w:val="right"/>
      <w:rPr>
        <w:rFonts w:ascii="Calibri" w:hAnsi="Calibri" w:cs="Calibri"/>
        <w:sz w:val="22"/>
        <w:szCs w:val="22"/>
      </w:rPr>
    </w:pPr>
    <w:r w:rsidRPr="00A81E59">
      <w:rPr>
        <w:rFonts w:ascii="Calibri" w:hAnsi="Calibri" w:cs="Calibri"/>
        <w:sz w:val="22"/>
        <w:szCs w:val="22"/>
      </w:rPr>
      <w:fldChar w:fldCharType="begin"/>
    </w:r>
    <w:r w:rsidRPr="00A81E59">
      <w:rPr>
        <w:rFonts w:ascii="Calibri" w:hAnsi="Calibri" w:cs="Calibri"/>
        <w:sz w:val="22"/>
        <w:szCs w:val="22"/>
      </w:rPr>
      <w:instrText xml:space="preserve"> PAGE   \* MERGEFORMAT </w:instrText>
    </w:r>
    <w:r w:rsidRPr="00A81E59">
      <w:rPr>
        <w:rFonts w:ascii="Calibri" w:hAnsi="Calibri" w:cs="Calibri"/>
        <w:sz w:val="22"/>
        <w:szCs w:val="22"/>
      </w:rPr>
      <w:fldChar w:fldCharType="separate"/>
    </w:r>
    <w:r w:rsidR="00AA3669">
      <w:rPr>
        <w:rFonts w:ascii="Calibri" w:hAnsi="Calibri" w:cs="Calibri"/>
        <w:noProof/>
        <w:sz w:val="22"/>
        <w:szCs w:val="22"/>
      </w:rPr>
      <w:t>4</w:t>
    </w:r>
    <w:r w:rsidRPr="00A81E59">
      <w:rPr>
        <w:rFonts w:ascii="Calibri" w:hAnsi="Calibri" w:cs="Calibri"/>
        <w:noProof/>
        <w:sz w:val="22"/>
        <w:szCs w:val="22"/>
      </w:rPr>
      <w:fldChar w:fldCharType="end"/>
    </w:r>
  </w:p>
  <w:p w:rsidR="00F45BC5" w:rsidRDefault="00F45BC5" w:rsidP="00A81E59">
    <w:pPr>
      <w:pStyle w:val="Footer"/>
      <w:ind w:right="-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DD" w:rsidRDefault="00E33CDD" w:rsidP="006E1D80">
      <w:r>
        <w:separator/>
      </w:r>
    </w:p>
  </w:footnote>
  <w:footnote w:type="continuationSeparator" w:id="0">
    <w:p w:rsidR="00E33CDD" w:rsidRDefault="00E33CDD" w:rsidP="006E1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BC5" w:rsidRPr="002C3B29" w:rsidRDefault="00F45BC5" w:rsidP="009E45D6">
    <w:pPr>
      <w:pStyle w:val="Header"/>
      <w:rPr>
        <w:rFonts w:ascii="StobiSerif Regular" w:hAnsi="StobiSerif Regular" w:cs="StobiSerif Regular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5EA0C8"/>
    <w:lvl w:ilvl="0">
      <w:numFmt w:val="bullet"/>
      <w:lvlText w:val="*"/>
      <w:lvlJc w:val="left"/>
    </w:lvl>
  </w:abstractNum>
  <w:abstractNum w:abstractNumId="1">
    <w:nsid w:val="03A02EC2"/>
    <w:multiLevelType w:val="multilevel"/>
    <w:tmpl w:val="4AF070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">
    <w:nsid w:val="0B39457C"/>
    <w:multiLevelType w:val="hybridMultilevel"/>
    <w:tmpl w:val="549AE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55A8E"/>
    <w:multiLevelType w:val="hybridMultilevel"/>
    <w:tmpl w:val="8F2AA08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21F5869"/>
    <w:multiLevelType w:val="hybridMultilevel"/>
    <w:tmpl w:val="3848A2AA"/>
    <w:lvl w:ilvl="0" w:tplc="E7E27FE0">
      <w:start w:val="1"/>
      <w:numFmt w:val="decimal"/>
      <w:lvlText w:val="%1)"/>
      <w:lvlJc w:val="left"/>
      <w:pPr>
        <w:tabs>
          <w:tab w:val="num" w:pos="1347"/>
        </w:tabs>
        <w:ind w:left="1347" w:hanging="81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17"/>
        </w:tabs>
        <w:ind w:left="161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37"/>
        </w:tabs>
        <w:ind w:left="233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57"/>
        </w:tabs>
        <w:ind w:left="305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77"/>
        </w:tabs>
        <w:ind w:left="377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97"/>
        </w:tabs>
        <w:ind w:left="449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17"/>
        </w:tabs>
        <w:ind w:left="521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37"/>
        </w:tabs>
        <w:ind w:left="593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57"/>
        </w:tabs>
        <w:ind w:left="6657" w:hanging="180"/>
      </w:pPr>
    </w:lvl>
  </w:abstractNum>
  <w:abstractNum w:abstractNumId="5">
    <w:nsid w:val="17AD07FD"/>
    <w:multiLevelType w:val="multilevel"/>
    <w:tmpl w:val="8F44C79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83B3908"/>
    <w:multiLevelType w:val="multilevel"/>
    <w:tmpl w:val="596C10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1FC04AFF"/>
    <w:multiLevelType w:val="hybridMultilevel"/>
    <w:tmpl w:val="5060FE0C"/>
    <w:lvl w:ilvl="0" w:tplc="B18E2F8A">
      <w:start w:val="7"/>
      <w:numFmt w:val="bullet"/>
      <w:lvlText w:val="-"/>
      <w:lvlJc w:val="left"/>
      <w:pPr>
        <w:ind w:left="874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8">
    <w:nsid w:val="2016129D"/>
    <w:multiLevelType w:val="hybridMultilevel"/>
    <w:tmpl w:val="A07C4582"/>
    <w:lvl w:ilvl="0" w:tplc="23280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2275C"/>
    <w:multiLevelType w:val="hybridMultilevel"/>
    <w:tmpl w:val="27AE9E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116F53"/>
    <w:multiLevelType w:val="multilevel"/>
    <w:tmpl w:val="8B92F7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>
    <w:nsid w:val="3BDA6AE1"/>
    <w:multiLevelType w:val="hybridMultilevel"/>
    <w:tmpl w:val="D360BC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6A12FE"/>
    <w:multiLevelType w:val="hybridMultilevel"/>
    <w:tmpl w:val="8048BDA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F5C16"/>
    <w:multiLevelType w:val="singleLevel"/>
    <w:tmpl w:val="4C3E4F4C"/>
    <w:lvl w:ilvl="0">
      <w:start w:val="7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4">
    <w:nsid w:val="43E85950"/>
    <w:multiLevelType w:val="multilevel"/>
    <w:tmpl w:val="E2846B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>
    <w:nsid w:val="4FBB76CE"/>
    <w:multiLevelType w:val="multilevel"/>
    <w:tmpl w:val="8CC26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1347B89"/>
    <w:multiLevelType w:val="hybridMultilevel"/>
    <w:tmpl w:val="2D3A6E28"/>
    <w:lvl w:ilvl="0" w:tplc="52BA1A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FF6DF4"/>
    <w:multiLevelType w:val="multilevel"/>
    <w:tmpl w:val="48A8B32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210077E"/>
    <w:multiLevelType w:val="hybridMultilevel"/>
    <w:tmpl w:val="383267BC"/>
    <w:lvl w:ilvl="0" w:tplc="E1ECB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68B6A60"/>
    <w:multiLevelType w:val="hybridMultilevel"/>
    <w:tmpl w:val="F0C6970E"/>
    <w:lvl w:ilvl="0" w:tplc="0390E3AC">
      <w:numFmt w:val="bullet"/>
      <w:lvlText w:val="-"/>
      <w:lvlJc w:val="left"/>
      <w:pPr>
        <w:ind w:left="179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0">
    <w:nsid w:val="5AF478FE"/>
    <w:multiLevelType w:val="multilevel"/>
    <w:tmpl w:val="71E851F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14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1">
    <w:nsid w:val="5C307442"/>
    <w:multiLevelType w:val="hybridMultilevel"/>
    <w:tmpl w:val="91F27C48"/>
    <w:lvl w:ilvl="0" w:tplc="0E6A506C">
      <w:start w:val="1"/>
      <w:numFmt w:val="bullet"/>
      <w:lvlText w:val="-"/>
      <w:lvlJc w:val="left"/>
      <w:pPr>
        <w:ind w:left="1080" w:hanging="360"/>
      </w:pPr>
      <w:rPr>
        <w:rFonts w:ascii="StobiSerif Regular" w:eastAsia="Calibri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B12054"/>
    <w:multiLevelType w:val="hybridMultilevel"/>
    <w:tmpl w:val="E3BAF424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63586C3E"/>
    <w:multiLevelType w:val="hybridMultilevel"/>
    <w:tmpl w:val="BD0C0876"/>
    <w:lvl w:ilvl="0" w:tplc="ADEE3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70D75"/>
    <w:multiLevelType w:val="hybridMultilevel"/>
    <w:tmpl w:val="F0906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A53166"/>
    <w:multiLevelType w:val="hybridMultilevel"/>
    <w:tmpl w:val="B972FD3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6EA03589"/>
    <w:multiLevelType w:val="hybridMultilevel"/>
    <w:tmpl w:val="FC921E30"/>
    <w:lvl w:ilvl="0" w:tplc="B02E7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286776"/>
    <w:multiLevelType w:val="hybridMultilevel"/>
    <w:tmpl w:val="ADD08C32"/>
    <w:lvl w:ilvl="0" w:tplc="248C8F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2F3A63"/>
    <w:multiLevelType w:val="hybridMultilevel"/>
    <w:tmpl w:val="2DD46A7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7E105C"/>
    <w:multiLevelType w:val="hybridMultilevel"/>
    <w:tmpl w:val="055AA8B0"/>
    <w:lvl w:ilvl="0" w:tplc="EC7E23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2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EE326B"/>
    <w:multiLevelType w:val="hybridMultilevel"/>
    <w:tmpl w:val="3664F0AE"/>
    <w:lvl w:ilvl="0" w:tplc="FC4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64EC5"/>
    <w:multiLevelType w:val="hybridMultilevel"/>
    <w:tmpl w:val="4118BCFE"/>
    <w:lvl w:ilvl="0" w:tplc="824E5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4"/>
  </w:num>
  <w:num w:numId="5">
    <w:abstractNumId w:val="15"/>
  </w:num>
  <w:num w:numId="6">
    <w:abstractNumId w:val="22"/>
  </w:num>
  <w:num w:numId="7">
    <w:abstractNumId w:val="3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5"/>
  </w:num>
  <w:num w:numId="12">
    <w:abstractNumId w:val="25"/>
  </w:num>
  <w:num w:numId="13">
    <w:abstractNumId w:val="6"/>
  </w:num>
  <w:num w:numId="14">
    <w:abstractNumId w:val="19"/>
  </w:num>
  <w:num w:numId="15">
    <w:abstractNumId w:val="24"/>
  </w:num>
  <w:num w:numId="16">
    <w:abstractNumId w:val="21"/>
  </w:num>
  <w:num w:numId="17">
    <w:abstractNumId w:val="2"/>
  </w:num>
  <w:num w:numId="18">
    <w:abstractNumId w:val="1"/>
  </w:num>
  <w:num w:numId="19">
    <w:abstractNumId w:val="30"/>
  </w:num>
  <w:num w:numId="20">
    <w:abstractNumId w:val="28"/>
  </w:num>
  <w:num w:numId="21">
    <w:abstractNumId w:val="26"/>
  </w:num>
  <w:num w:numId="22">
    <w:abstractNumId w:val="23"/>
  </w:num>
  <w:num w:numId="23">
    <w:abstractNumId w:val="31"/>
  </w:num>
  <w:num w:numId="24">
    <w:abstractNumId w:val="12"/>
  </w:num>
  <w:num w:numId="25">
    <w:abstractNumId w:val="8"/>
  </w:num>
  <w:num w:numId="26">
    <w:abstractNumId w:val="20"/>
  </w:num>
  <w:num w:numId="27">
    <w:abstractNumId w:val="11"/>
  </w:num>
  <w:num w:numId="28">
    <w:abstractNumId w:val="16"/>
  </w:num>
  <w:num w:numId="29">
    <w:abstractNumId w:val="29"/>
  </w:num>
  <w:num w:numId="30">
    <w:abstractNumId w:val="27"/>
  </w:num>
  <w:num w:numId="31">
    <w:abstractNumId w:val="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D0"/>
    <w:rsid w:val="000158E7"/>
    <w:rsid w:val="000332C1"/>
    <w:rsid w:val="000358AA"/>
    <w:rsid w:val="00053DE4"/>
    <w:rsid w:val="000552DD"/>
    <w:rsid w:val="00070FE0"/>
    <w:rsid w:val="0007345E"/>
    <w:rsid w:val="000D086A"/>
    <w:rsid w:val="000F4A93"/>
    <w:rsid w:val="00131996"/>
    <w:rsid w:val="001422FD"/>
    <w:rsid w:val="00144FEE"/>
    <w:rsid w:val="00150EBE"/>
    <w:rsid w:val="00162401"/>
    <w:rsid w:val="001941EE"/>
    <w:rsid w:val="001A3EA8"/>
    <w:rsid w:val="001B3523"/>
    <w:rsid w:val="001B3748"/>
    <w:rsid w:val="001C0EE1"/>
    <w:rsid w:val="001E1479"/>
    <w:rsid w:val="001E2F0D"/>
    <w:rsid w:val="001E4657"/>
    <w:rsid w:val="001E5EA5"/>
    <w:rsid w:val="002106A8"/>
    <w:rsid w:val="00210AC2"/>
    <w:rsid w:val="002463D2"/>
    <w:rsid w:val="00256F29"/>
    <w:rsid w:val="00257DCA"/>
    <w:rsid w:val="00280386"/>
    <w:rsid w:val="0029033F"/>
    <w:rsid w:val="002926B9"/>
    <w:rsid w:val="00292CD4"/>
    <w:rsid w:val="002B4F33"/>
    <w:rsid w:val="002C0BBB"/>
    <w:rsid w:val="002E24B3"/>
    <w:rsid w:val="002E2527"/>
    <w:rsid w:val="002F4F57"/>
    <w:rsid w:val="003122F4"/>
    <w:rsid w:val="0031724E"/>
    <w:rsid w:val="00321315"/>
    <w:rsid w:val="00324876"/>
    <w:rsid w:val="003509BC"/>
    <w:rsid w:val="0035201B"/>
    <w:rsid w:val="00361D24"/>
    <w:rsid w:val="00367A87"/>
    <w:rsid w:val="003726E6"/>
    <w:rsid w:val="003A3EB4"/>
    <w:rsid w:val="003B3325"/>
    <w:rsid w:val="003C4E8C"/>
    <w:rsid w:val="003D729A"/>
    <w:rsid w:val="003F54E7"/>
    <w:rsid w:val="003F7295"/>
    <w:rsid w:val="00404296"/>
    <w:rsid w:val="00405146"/>
    <w:rsid w:val="00412794"/>
    <w:rsid w:val="00423962"/>
    <w:rsid w:val="004677A8"/>
    <w:rsid w:val="00481DE7"/>
    <w:rsid w:val="00482057"/>
    <w:rsid w:val="00483343"/>
    <w:rsid w:val="004A6829"/>
    <w:rsid w:val="004B72F2"/>
    <w:rsid w:val="004D2846"/>
    <w:rsid w:val="004F414A"/>
    <w:rsid w:val="005049EB"/>
    <w:rsid w:val="00511059"/>
    <w:rsid w:val="00517BCA"/>
    <w:rsid w:val="00524700"/>
    <w:rsid w:val="005302F9"/>
    <w:rsid w:val="00562AC9"/>
    <w:rsid w:val="0057252C"/>
    <w:rsid w:val="00576547"/>
    <w:rsid w:val="005910FB"/>
    <w:rsid w:val="005A041C"/>
    <w:rsid w:val="005A52A5"/>
    <w:rsid w:val="005C1A2C"/>
    <w:rsid w:val="005D0BFE"/>
    <w:rsid w:val="005E4CB2"/>
    <w:rsid w:val="005E579F"/>
    <w:rsid w:val="005E676E"/>
    <w:rsid w:val="005E7456"/>
    <w:rsid w:val="005F2E75"/>
    <w:rsid w:val="00606F9C"/>
    <w:rsid w:val="00607467"/>
    <w:rsid w:val="00607CD0"/>
    <w:rsid w:val="00620851"/>
    <w:rsid w:val="00625F03"/>
    <w:rsid w:val="00636BC2"/>
    <w:rsid w:val="006447C2"/>
    <w:rsid w:val="00651367"/>
    <w:rsid w:val="00663243"/>
    <w:rsid w:val="00694132"/>
    <w:rsid w:val="006A5B73"/>
    <w:rsid w:val="006B393A"/>
    <w:rsid w:val="006C1DAE"/>
    <w:rsid w:val="006C4CCF"/>
    <w:rsid w:val="006E1D80"/>
    <w:rsid w:val="006E7C8D"/>
    <w:rsid w:val="006F1FB6"/>
    <w:rsid w:val="006F68DC"/>
    <w:rsid w:val="00700772"/>
    <w:rsid w:val="00704F75"/>
    <w:rsid w:val="00717BF9"/>
    <w:rsid w:val="00727912"/>
    <w:rsid w:val="00731910"/>
    <w:rsid w:val="0073418C"/>
    <w:rsid w:val="007473BE"/>
    <w:rsid w:val="00774751"/>
    <w:rsid w:val="0078203E"/>
    <w:rsid w:val="007834FF"/>
    <w:rsid w:val="00793A3B"/>
    <w:rsid w:val="00794E1C"/>
    <w:rsid w:val="00797219"/>
    <w:rsid w:val="007A20F1"/>
    <w:rsid w:val="007A331C"/>
    <w:rsid w:val="007D4CC2"/>
    <w:rsid w:val="007E2E55"/>
    <w:rsid w:val="007F55E2"/>
    <w:rsid w:val="00800505"/>
    <w:rsid w:val="00811C91"/>
    <w:rsid w:val="00813126"/>
    <w:rsid w:val="008159AB"/>
    <w:rsid w:val="00821442"/>
    <w:rsid w:val="0082288E"/>
    <w:rsid w:val="0082375E"/>
    <w:rsid w:val="0082517B"/>
    <w:rsid w:val="00873818"/>
    <w:rsid w:val="00876E20"/>
    <w:rsid w:val="00891E06"/>
    <w:rsid w:val="008C6E38"/>
    <w:rsid w:val="008C7FA5"/>
    <w:rsid w:val="008D6578"/>
    <w:rsid w:val="009026FB"/>
    <w:rsid w:val="009055DD"/>
    <w:rsid w:val="00916DCE"/>
    <w:rsid w:val="00920CD7"/>
    <w:rsid w:val="00942CCF"/>
    <w:rsid w:val="00946934"/>
    <w:rsid w:val="00955A64"/>
    <w:rsid w:val="009647A3"/>
    <w:rsid w:val="00967DEC"/>
    <w:rsid w:val="009840E3"/>
    <w:rsid w:val="009A03D1"/>
    <w:rsid w:val="009B19CA"/>
    <w:rsid w:val="009D6DD7"/>
    <w:rsid w:val="009E36A9"/>
    <w:rsid w:val="009E45D6"/>
    <w:rsid w:val="009F2F08"/>
    <w:rsid w:val="009F7715"/>
    <w:rsid w:val="00A042B0"/>
    <w:rsid w:val="00A4172C"/>
    <w:rsid w:val="00A43A98"/>
    <w:rsid w:val="00A62814"/>
    <w:rsid w:val="00A80253"/>
    <w:rsid w:val="00A81E59"/>
    <w:rsid w:val="00A93F00"/>
    <w:rsid w:val="00AA3669"/>
    <w:rsid w:val="00AA6D44"/>
    <w:rsid w:val="00AB75E8"/>
    <w:rsid w:val="00AE6610"/>
    <w:rsid w:val="00AF36CB"/>
    <w:rsid w:val="00B009B8"/>
    <w:rsid w:val="00B21693"/>
    <w:rsid w:val="00B24D89"/>
    <w:rsid w:val="00B259E4"/>
    <w:rsid w:val="00B37B2A"/>
    <w:rsid w:val="00B673AB"/>
    <w:rsid w:val="00B71480"/>
    <w:rsid w:val="00B812AC"/>
    <w:rsid w:val="00B81BC1"/>
    <w:rsid w:val="00BA1707"/>
    <w:rsid w:val="00BA29C2"/>
    <w:rsid w:val="00BA29D0"/>
    <w:rsid w:val="00BA3AB3"/>
    <w:rsid w:val="00BA6F8A"/>
    <w:rsid w:val="00BD5141"/>
    <w:rsid w:val="00BF3898"/>
    <w:rsid w:val="00C4602B"/>
    <w:rsid w:val="00C500B2"/>
    <w:rsid w:val="00C509B9"/>
    <w:rsid w:val="00C526A0"/>
    <w:rsid w:val="00C6233A"/>
    <w:rsid w:val="00C9535F"/>
    <w:rsid w:val="00C96873"/>
    <w:rsid w:val="00C976ED"/>
    <w:rsid w:val="00CA2E78"/>
    <w:rsid w:val="00CD2D89"/>
    <w:rsid w:val="00CE1E95"/>
    <w:rsid w:val="00CF1BF7"/>
    <w:rsid w:val="00D4209E"/>
    <w:rsid w:val="00D45013"/>
    <w:rsid w:val="00D4596B"/>
    <w:rsid w:val="00D50C31"/>
    <w:rsid w:val="00D51972"/>
    <w:rsid w:val="00D55AA3"/>
    <w:rsid w:val="00D702FF"/>
    <w:rsid w:val="00D756B4"/>
    <w:rsid w:val="00D937F8"/>
    <w:rsid w:val="00DB018E"/>
    <w:rsid w:val="00DB2130"/>
    <w:rsid w:val="00DB64AC"/>
    <w:rsid w:val="00DD5427"/>
    <w:rsid w:val="00DD6FE6"/>
    <w:rsid w:val="00E00D86"/>
    <w:rsid w:val="00E22C9F"/>
    <w:rsid w:val="00E304CE"/>
    <w:rsid w:val="00E33CDD"/>
    <w:rsid w:val="00E51EA8"/>
    <w:rsid w:val="00E533DD"/>
    <w:rsid w:val="00E54CA1"/>
    <w:rsid w:val="00E735E6"/>
    <w:rsid w:val="00E7365F"/>
    <w:rsid w:val="00EB2417"/>
    <w:rsid w:val="00EB3EFF"/>
    <w:rsid w:val="00EC6257"/>
    <w:rsid w:val="00ED5705"/>
    <w:rsid w:val="00EF2647"/>
    <w:rsid w:val="00F1543E"/>
    <w:rsid w:val="00F45BC5"/>
    <w:rsid w:val="00F5082F"/>
    <w:rsid w:val="00F5153A"/>
    <w:rsid w:val="00F52EB4"/>
    <w:rsid w:val="00F67B56"/>
    <w:rsid w:val="00F72B50"/>
    <w:rsid w:val="00F77DB2"/>
    <w:rsid w:val="00F83542"/>
    <w:rsid w:val="00F83C71"/>
    <w:rsid w:val="00F90241"/>
    <w:rsid w:val="00FA458F"/>
    <w:rsid w:val="00FF14FA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9D0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67B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324876"/>
    <w:pPr>
      <w:spacing w:before="240" w:after="60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A29D0"/>
    <w:pPr>
      <w:widowControl w:val="0"/>
      <w:adjustRightInd w:val="0"/>
      <w:spacing w:after="120" w:line="360" w:lineRule="atLeast"/>
      <w:jc w:val="both"/>
      <w:textAlignment w:val="baseline"/>
    </w:pPr>
    <w:rPr>
      <w:lang w:val="en-GB" w:eastAsia="en-US"/>
    </w:rPr>
  </w:style>
  <w:style w:type="paragraph" w:customStyle="1" w:styleId="CharCharChar">
    <w:name w:val="Char Char Char"/>
    <w:basedOn w:val="Normal"/>
    <w:rsid w:val="002E252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700772"/>
    <w:pPr>
      <w:ind w:left="720"/>
    </w:pPr>
    <w:rPr>
      <w:rFonts w:ascii="Arial" w:hAnsi="Arial" w:cs="Arial"/>
      <w:lang w:val="en-GB" w:eastAsia="en-US"/>
    </w:rPr>
  </w:style>
  <w:style w:type="paragraph" w:styleId="BalloonText">
    <w:name w:val="Balloon Text"/>
    <w:basedOn w:val="Normal"/>
    <w:link w:val="BalloonTextChar"/>
    <w:rsid w:val="004A6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6829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rsid w:val="006E1D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E1D80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E1D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E1D80"/>
    <w:rPr>
      <w:sz w:val="24"/>
      <w:szCs w:val="24"/>
      <w:lang w:eastAsia="en-GB"/>
    </w:rPr>
  </w:style>
  <w:style w:type="character" w:styleId="Hyperlink">
    <w:name w:val="Hyperlink"/>
    <w:rsid w:val="00891E0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2375E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2375E"/>
    <w:rPr>
      <w:sz w:val="24"/>
      <w:szCs w:val="24"/>
      <w:lang w:eastAsia="en-GB"/>
    </w:rPr>
  </w:style>
  <w:style w:type="character" w:styleId="PageNumber">
    <w:name w:val="page number"/>
    <w:rsid w:val="002F4F57"/>
    <w:rPr>
      <w:rFonts w:cs="Times New Roman"/>
    </w:rPr>
  </w:style>
  <w:style w:type="paragraph" w:customStyle="1" w:styleId="CompanyName">
    <w:name w:val="Company Name"/>
    <w:basedOn w:val="BodyText"/>
    <w:uiPriority w:val="99"/>
    <w:rsid w:val="002F4F57"/>
    <w:pPr>
      <w:widowControl/>
      <w:adjustRightInd/>
      <w:spacing w:before="120" w:after="80" w:line="240" w:lineRule="auto"/>
      <w:jc w:val="left"/>
      <w:textAlignment w:val="auto"/>
    </w:pPr>
    <w:rPr>
      <w:b/>
      <w:sz w:val="28"/>
      <w:szCs w:val="20"/>
      <w:lang w:val="en-US"/>
    </w:rPr>
  </w:style>
  <w:style w:type="table" w:styleId="TableGrid">
    <w:name w:val="Table Grid"/>
    <w:basedOn w:val="TableNormal"/>
    <w:rsid w:val="00DD542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rsid w:val="00324876"/>
    <w:rPr>
      <w:rFonts w:ascii="Arial" w:hAnsi="Arial" w:cs="Arial"/>
      <w:sz w:val="22"/>
      <w:szCs w:val="22"/>
      <w:lang w:val="en-GB" w:eastAsia="en-US"/>
    </w:rPr>
  </w:style>
  <w:style w:type="paragraph" w:styleId="Subtitle">
    <w:name w:val="Subtitle"/>
    <w:basedOn w:val="Normal"/>
    <w:link w:val="SubtitleChar"/>
    <w:qFormat/>
    <w:rsid w:val="00324876"/>
    <w:pPr>
      <w:spacing w:before="60"/>
      <w:jc w:val="center"/>
    </w:pPr>
    <w:rPr>
      <w:rFonts w:ascii="Arial" w:hAnsi="Arial"/>
      <w:b/>
      <w:sz w:val="44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324876"/>
    <w:rPr>
      <w:rFonts w:ascii="Arial" w:hAnsi="Arial"/>
      <w:b/>
      <w:sz w:val="4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F67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styleId="BookTitle">
    <w:name w:val="Book Title"/>
    <w:basedOn w:val="DefaultParagraphFont"/>
    <w:uiPriority w:val="33"/>
    <w:qFormat/>
    <w:rsid w:val="00F67B5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9D0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67B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324876"/>
    <w:pPr>
      <w:spacing w:before="240" w:after="60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A29D0"/>
    <w:pPr>
      <w:widowControl w:val="0"/>
      <w:adjustRightInd w:val="0"/>
      <w:spacing w:after="120" w:line="360" w:lineRule="atLeast"/>
      <w:jc w:val="both"/>
      <w:textAlignment w:val="baseline"/>
    </w:pPr>
    <w:rPr>
      <w:lang w:val="en-GB" w:eastAsia="en-US"/>
    </w:rPr>
  </w:style>
  <w:style w:type="paragraph" w:customStyle="1" w:styleId="CharCharChar">
    <w:name w:val="Char Char Char"/>
    <w:basedOn w:val="Normal"/>
    <w:rsid w:val="002E252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700772"/>
    <w:pPr>
      <w:ind w:left="720"/>
    </w:pPr>
    <w:rPr>
      <w:rFonts w:ascii="Arial" w:hAnsi="Arial" w:cs="Arial"/>
      <w:lang w:val="en-GB" w:eastAsia="en-US"/>
    </w:rPr>
  </w:style>
  <w:style w:type="paragraph" w:styleId="BalloonText">
    <w:name w:val="Balloon Text"/>
    <w:basedOn w:val="Normal"/>
    <w:link w:val="BalloonTextChar"/>
    <w:rsid w:val="004A6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6829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rsid w:val="006E1D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E1D80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E1D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E1D80"/>
    <w:rPr>
      <w:sz w:val="24"/>
      <w:szCs w:val="24"/>
      <w:lang w:eastAsia="en-GB"/>
    </w:rPr>
  </w:style>
  <w:style w:type="character" w:styleId="Hyperlink">
    <w:name w:val="Hyperlink"/>
    <w:rsid w:val="00891E0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2375E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2375E"/>
    <w:rPr>
      <w:sz w:val="24"/>
      <w:szCs w:val="24"/>
      <w:lang w:eastAsia="en-GB"/>
    </w:rPr>
  </w:style>
  <w:style w:type="character" w:styleId="PageNumber">
    <w:name w:val="page number"/>
    <w:rsid w:val="002F4F57"/>
    <w:rPr>
      <w:rFonts w:cs="Times New Roman"/>
    </w:rPr>
  </w:style>
  <w:style w:type="paragraph" w:customStyle="1" w:styleId="CompanyName">
    <w:name w:val="Company Name"/>
    <w:basedOn w:val="BodyText"/>
    <w:uiPriority w:val="99"/>
    <w:rsid w:val="002F4F57"/>
    <w:pPr>
      <w:widowControl/>
      <w:adjustRightInd/>
      <w:spacing w:before="120" w:after="80" w:line="240" w:lineRule="auto"/>
      <w:jc w:val="left"/>
      <w:textAlignment w:val="auto"/>
    </w:pPr>
    <w:rPr>
      <w:b/>
      <w:sz w:val="28"/>
      <w:szCs w:val="20"/>
      <w:lang w:val="en-US"/>
    </w:rPr>
  </w:style>
  <w:style w:type="table" w:styleId="TableGrid">
    <w:name w:val="Table Grid"/>
    <w:basedOn w:val="TableNormal"/>
    <w:rsid w:val="00DD542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rsid w:val="00324876"/>
    <w:rPr>
      <w:rFonts w:ascii="Arial" w:hAnsi="Arial" w:cs="Arial"/>
      <w:sz w:val="22"/>
      <w:szCs w:val="22"/>
      <w:lang w:val="en-GB" w:eastAsia="en-US"/>
    </w:rPr>
  </w:style>
  <w:style w:type="paragraph" w:styleId="Subtitle">
    <w:name w:val="Subtitle"/>
    <w:basedOn w:val="Normal"/>
    <w:link w:val="SubtitleChar"/>
    <w:qFormat/>
    <w:rsid w:val="00324876"/>
    <w:pPr>
      <w:spacing w:before="60"/>
      <w:jc w:val="center"/>
    </w:pPr>
    <w:rPr>
      <w:rFonts w:ascii="Arial" w:hAnsi="Arial"/>
      <w:b/>
      <w:sz w:val="44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324876"/>
    <w:rPr>
      <w:rFonts w:ascii="Arial" w:hAnsi="Arial"/>
      <w:b/>
      <w:sz w:val="4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F67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styleId="BookTitle">
    <w:name w:val="Book Title"/>
    <w:basedOn w:val="DefaultParagraphFont"/>
    <w:uiPriority w:val="33"/>
    <w:qFormat/>
    <w:rsid w:val="00F67B5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up.org.m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 потребите на проектот Градење капацитети за европска интеграција, финансиран од Британската Влада преку Стратешкиот програмски фонд, програма: Повторно обединување на Европа (СПФРЕ) преку Британската Амбасада во Скопје, а се реализира во рамките на Се</vt:lpstr>
    </vt:vector>
  </TitlesOfParts>
  <Company>UK PROJECT</Company>
  <LinksUpToDate>false</LinksUpToDate>
  <CharactersWithSpaces>11371</CharactersWithSpaces>
  <SharedDoc>false</SharedDoc>
  <HLinks>
    <vt:vector size="18" baseType="variant">
      <vt:variant>
        <vt:i4>4259901</vt:i4>
      </vt:variant>
      <vt:variant>
        <vt:i4>246</vt:i4>
      </vt:variant>
      <vt:variant>
        <vt:i4>0</vt:i4>
      </vt:variant>
      <vt:variant>
        <vt:i4>5</vt:i4>
      </vt:variant>
      <vt:variant>
        <vt:lpwstr>mailto:info@cup.org.mk</vt:lpwstr>
      </vt:variant>
      <vt:variant>
        <vt:lpwstr/>
      </vt:variant>
      <vt:variant>
        <vt:i4>4259901</vt:i4>
      </vt:variant>
      <vt:variant>
        <vt:i4>186</vt:i4>
      </vt:variant>
      <vt:variant>
        <vt:i4>0</vt:i4>
      </vt:variant>
      <vt:variant>
        <vt:i4>5</vt:i4>
      </vt:variant>
      <vt:variant>
        <vt:lpwstr>mailto:info@cup.org.mk</vt:lpwstr>
      </vt:variant>
      <vt:variant>
        <vt:lpwstr/>
      </vt:variant>
      <vt:variant>
        <vt:i4>4259901</vt:i4>
      </vt:variant>
      <vt:variant>
        <vt:i4>177</vt:i4>
      </vt:variant>
      <vt:variant>
        <vt:i4>0</vt:i4>
      </vt:variant>
      <vt:variant>
        <vt:i4>5</vt:i4>
      </vt:variant>
      <vt:variant>
        <vt:lpwstr>mailto:info@cup.org.mk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потребите на проектот Градење капацитети за европска интеграција, финансиран од Британската Влада преку Стратешкиот програмски фонд, програма: Повторно обединување на Европа (СПФРЕ) преку Британската Амбасада во Скопје, а се реализира во рамките на Се</dc:title>
  <dc:creator>natalija.shikova</dc:creator>
  <cp:lastModifiedBy>M</cp:lastModifiedBy>
  <cp:revision>2</cp:revision>
  <cp:lastPrinted>2017-07-24T14:32:00Z</cp:lastPrinted>
  <dcterms:created xsi:type="dcterms:W3CDTF">2017-07-25T13:14:00Z</dcterms:created>
  <dcterms:modified xsi:type="dcterms:W3CDTF">2017-07-25T13:14:00Z</dcterms:modified>
</cp:coreProperties>
</file>